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497E9E" w:rsidRPr="00497E9E" w:rsidTr="00497E9E">
        <w:trPr>
          <w:tblCellSpacing w:w="0" w:type="dxa"/>
        </w:trPr>
        <w:tc>
          <w:tcPr>
            <w:tcW w:w="185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lang w:val="vi-VN"/>
              </w:rPr>
              <w:t>BỘ TÀI CHÍNH</w:t>
            </w:r>
            <w:r w:rsidRPr="00497E9E">
              <w:rPr>
                <w:rFonts w:ascii="Arial" w:eastAsia="Times New Roman" w:hAnsi="Arial" w:cs="Arial"/>
                <w:b/>
                <w:bCs/>
                <w:color w:val="000000"/>
                <w:sz w:val="18"/>
                <w:szCs w:val="18"/>
                <w:lang w:val="vi-VN"/>
              </w:rPr>
              <w:br/>
            </w:r>
            <w:r w:rsidRPr="00497E9E">
              <w:rPr>
                <w:rFonts w:ascii="Arial" w:eastAsia="Times New Roman" w:hAnsi="Arial" w:cs="Arial"/>
                <w:b/>
                <w:bCs/>
                <w:color w:val="000000"/>
                <w:sz w:val="18"/>
                <w:szCs w:val="18"/>
              </w:rPr>
              <w:t>--------</w:t>
            </w:r>
          </w:p>
        </w:tc>
        <w:tc>
          <w:tcPr>
            <w:tcW w:w="31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lang w:val="vi-VN"/>
              </w:rPr>
              <w:t>CỘNG HÒA XÃ HỘI CHỦ NGHĨA VIỆT NAM</w:t>
            </w:r>
            <w:r w:rsidRPr="00497E9E">
              <w:rPr>
                <w:rFonts w:ascii="Arial" w:eastAsia="Times New Roman" w:hAnsi="Arial" w:cs="Arial"/>
                <w:b/>
                <w:bCs/>
                <w:color w:val="000000"/>
                <w:sz w:val="18"/>
                <w:szCs w:val="18"/>
                <w:lang w:val="vi-VN"/>
              </w:rPr>
              <w:br/>
              <w:t>Độc lập - Tự do - Hạnh phúc</w:t>
            </w:r>
            <w:r w:rsidRPr="00497E9E">
              <w:rPr>
                <w:rFonts w:ascii="Arial" w:eastAsia="Times New Roman" w:hAnsi="Arial" w:cs="Arial"/>
                <w:b/>
                <w:bCs/>
                <w:color w:val="000000"/>
                <w:sz w:val="18"/>
                <w:szCs w:val="18"/>
                <w:lang w:val="vi-VN"/>
              </w:rPr>
              <w:br/>
              <w:t>---------------</w:t>
            </w:r>
          </w:p>
        </w:tc>
      </w:tr>
      <w:tr w:rsidR="00497E9E" w:rsidRPr="00497E9E" w:rsidTr="00497E9E">
        <w:trPr>
          <w:tblCellSpacing w:w="0" w:type="dxa"/>
        </w:trPr>
        <w:tc>
          <w:tcPr>
            <w:tcW w:w="185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Số: </w:t>
            </w:r>
            <w:r w:rsidRPr="00497E9E">
              <w:rPr>
                <w:rFonts w:ascii="Arial" w:eastAsia="Times New Roman" w:hAnsi="Arial" w:cs="Arial"/>
                <w:color w:val="000000"/>
                <w:sz w:val="18"/>
                <w:szCs w:val="18"/>
              </w:rPr>
              <w:t>62</w:t>
            </w:r>
            <w:r w:rsidRPr="00497E9E">
              <w:rPr>
                <w:rFonts w:ascii="Arial" w:eastAsia="Times New Roman" w:hAnsi="Arial" w:cs="Arial"/>
                <w:color w:val="000000"/>
                <w:sz w:val="18"/>
                <w:szCs w:val="18"/>
                <w:lang w:val="vi-VN"/>
              </w:rPr>
              <w:t>/2020/TT-BTC</w:t>
            </w:r>
          </w:p>
        </w:tc>
        <w:tc>
          <w:tcPr>
            <w:tcW w:w="31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righ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Hà Nội, ngày 22 tháng 6 năm 2020</w:t>
            </w:r>
          </w:p>
        </w:tc>
      </w:tr>
    </w:tbl>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0" w:name="loai_1"/>
      <w:r w:rsidRPr="00497E9E">
        <w:rPr>
          <w:rFonts w:ascii="Arial" w:eastAsia="Times New Roman" w:hAnsi="Arial" w:cs="Arial"/>
          <w:b/>
          <w:bCs/>
          <w:color w:val="000000"/>
          <w:sz w:val="24"/>
          <w:szCs w:val="24"/>
          <w:lang w:val="vi-VN"/>
        </w:rPr>
        <w:t>THÔNG TƯ</w:t>
      </w:r>
      <w:bookmarkEnd w:id="0"/>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1" w:name="loai_1_name"/>
      <w:r w:rsidRPr="00497E9E">
        <w:rPr>
          <w:rFonts w:ascii="Arial" w:eastAsia="Times New Roman" w:hAnsi="Arial" w:cs="Arial"/>
          <w:color w:val="000000"/>
          <w:sz w:val="18"/>
          <w:szCs w:val="18"/>
          <w:lang w:val="vi-VN"/>
        </w:rPr>
        <w:t>HƯỚNG DẪN KIỂM SOÁT, THANH TOÁN CÁC KHOẢN CHI THƯỜNG XUYÊN TỪ NGÂN SÁCH NHÀ NƯỚC QUA KHO BẠC NHÀ NƯỚC</w:t>
      </w:r>
      <w:bookmarkEnd w:id="1"/>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Luật Ngân sách Nhà nước ngày 25 tháng 06 năm 2015;</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4" w:tgtFrame="_blank" w:tooltip="Nghị định 130/2005/NĐ-CP" w:history="1">
        <w:r w:rsidRPr="00497E9E">
          <w:rPr>
            <w:rFonts w:ascii="Arial" w:eastAsia="Times New Roman" w:hAnsi="Arial" w:cs="Arial"/>
            <w:i/>
            <w:iCs/>
            <w:color w:val="0E70C3"/>
            <w:sz w:val="18"/>
            <w:szCs w:val="18"/>
            <w:lang w:val="vi-VN"/>
          </w:rPr>
          <w:t>130/2005/NĐ-CP</w:t>
        </w:r>
      </w:hyperlink>
      <w:r w:rsidRPr="00497E9E">
        <w:rPr>
          <w:rFonts w:ascii="Arial" w:eastAsia="Times New Roman" w:hAnsi="Arial" w:cs="Arial"/>
          <w:i/>
          <w:iCs/>
          <w:color w:val="000000"/>
          <w:sz w:val="18"/>
          <w:szCs w:val="18"/>
          <w:lang w:val="vi-VN"/>
        </w:rPr>
        <w:t> ngày 17 tháng 10 năm 2005 của Chính phủ quy định chế độ tự chủ, tự chịu trách nhiệm về sử dụng biên chế, kinh phí quản lý hành chính đối với cơ quan nhà nước;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5" w:tgtFrame="_blank" w:tooltip="Nghị định 43/2006/NĐ-CP" w:history="1">
        <w:r w:rsidRPr="00497E9E">
          <w:rPr>
            <w:rFonts w:ascii="Arial" w:eastAsia="Times New Roman" w:hAnsi="Arial" w:cs="Arial"/>
            <w:i/>
            <w:iCs/>
            <w:color w:val="0E70C3"/>
            <w:sz w:val="18"/>
            <w:szCs w:val="18"/>
            <w:lang w:val="vi-VN"/>
          </w:rPr>
          <w:t>43/2006/NĐ-CP</w:t>
        </w:r>
      </w:hyperlink>
      <w:r w:rsidRPr="00497E9E">
        <w:rPr>
          <w:rFonts w:ascii="Arial" w:eastAsia="Times New Roman" w:hAnsi="Arial" w:cs="Arial"/>
          <w:i/>
          <w:iCs/>
          <w:color w:val="000000"/>
          <w:sz w:val="18"/>
          <w:szCs w:val="18"/>
          <w:lang w:val="vi-VN"/>
        </w:rPr>
        <w:t> ngày 25 tháng 4 năm 2006 của Chính phủ quy định quyền tự chủ, tự chịu trách nhiệm về thực hiện nhiệm vụ, tổ chức bộ máy, biên chế và tài chính đối với đơn vị sự nghiệp công lập;</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Nghị định số </w:t>
      </w:r>
      <w:hyperlink r:id="rId6" w:tgtFrame="_blank" w:tooltip="Nghị định 85/2012/NĐ-CP" w:history="1">
        <w:r w:rsidRPr="00497E9E">
          <w:rPr>
            <w:rFonts w:ascii="Arial" w:eastAsia="Times New Roman" w:hAnsi="Arial" w:cs="Arial"/>
            <w:i/>
            <w:iCs/>
            <w:color w:val="0E70C3"/>
            <w:sz w:val="18"/>
            <w:szCs w:val="18"/>
            <w:lang w:val="vi-VN"/>
          </w:rPr>
          <w:t>85/2012/NĐ-CP</w:t>
        </w:r>
      </w:hyperlink>
      <w:r w:rsidRPr="00497E9E">
        <w:rPr>
          <w:rFonts w:ascii="Arial" w:eastAsia="Times New Roman" w:hAnsi="Arial" w:cs="Arial"/>
          <w:i/>
          <w:iCs/>
          <w:color w:val="000000"/>
          <w:sz w:val="18"/>
          <w:szCs w:val="18"/>
          <w:lang w:val="vi-VN"/>
        </w:rPr>
        <w:t> ngày 15 tháng 10 năm 2012 của Chính phủ về cơ chế hoạt động, cơ chế tài chính đối với các đơn vị sự nghiệp y tế cô</w:t>
      </w:r>
      <w:bookmarkStart w:id="2" w:name="_GoBack"/>
      <w:bookmarkEnd w:id="2"/>
      <w:r w:rsidRPr="00497E9E">
        <w:rPr>
          <w:rFonts w:ascii="Arial" w:eastAsia="Times New Roman" w:hAnsi="Arial" w:cs="Arial"/>
          <w:i/>
          <w:iCs/>
          <w:color w:val="000000"/>
          <w:sz w:val="18"/>
          <w:szCs w:val="18"/>
          <w:lang w:val="vi-VN"/>
        </w:rPr>
        <w:t>ng lập và giá dịch vụ khám bệnh, chữa bệnh của các cơ sở khám bệnh, chữa bệnh công lập</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7" w:tgtFrame="_blank" w:tooltip="Nghị định 117/2013/NĐ-CP" w:history="1">
        <w:r w:rsidRPr="00497E9E">
          <w:rPr>
            <w:rFonts w:ascii="Arial" w:eastAsia="Times New Roman" w:hAnsi="Arial" w:cs="Arial"/>
            <w:i/>
            <w:iCs/>
            <w:color w:val="0E70C3"/>
            <w:sz w:val="18"/>
            <w:szCs w:val="18"/>
            <w:lang w:val="vi-VN"/>
          </w:rPr>
          <w:t>117/2013/NĐ-CP</w:t>
        </w:r>
      </w:hyperlink>
      <w:r w:rsidRPr="00497E9E">
        <w:rPr>
          <w:rFonts w:ascii="Arial" w:eastAsia="Times New Roman" w:hAnsi="Arial" w:cs="Arial"/>
          <w:i/>
          <w:iCs/>
          <w:color w:val="000000"/>
          <w:sz w:val="18"/>
          <w:szCs w:val="18"/>
          <w:lang w:val="vi-VN"/>
        </w:rPr>
        <w:t> ngày 07 tháng 10 năm 2013 của Chính phủ sửa đổi, bổ sung một số điều của Nghị định số </w:t>
      </w:r>
      <w:hyperlink r:id="rId8" w:tgtFrame="_blank" w:tooltip="Nghị định 130/2005/NĐ-CP" w:history="1">
        <w:r w:rsidRPr="00497E9E">
          <w:rPr>
            <w:rFonts w:ascii="Arial" w:eastAsia="Times New Roman" w:hAnsi="Arial" w:cs="Arial"/>
            <w:i/>
            <w:iCs/>
            <w:color w:val="0E70C3"/>
            <w:sz w:val="18"/>
            <w:szCs w:val="18"/>
            <w:lang w:val="vi-VN"/>
          </w:rPr>
          <w:t>130/2005/NĐ-CP</w:t>
        </w:r>
      </w:hyperlink>
      <w:r w:rsidRPr="00497E9E">
        <w:rPr>
          <w:rFonts w:ascii="Arial" w:eastAsia="Times New Roman" w:hAnsi="Arial" w:cs="Arial"/>
          <w:i/>
          <w:iCs/>
          <w:color w:val="000000"/>
          <w:sz w:val="18"/>
          <w:szCs w:val="18"/>
          <w:lang w:val="vi-VN"/>
        </w:rPr>
        <w:t> ngày 17 tháng 10 năm 2005 của Chính phủ quy định chế độ tự chủ, tự chịu trách nhiệm về sử dụng biên chế, kinh phí quản lý hành chính đối với cơ quan nhà nước;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9" w:tgtFrame="_blank" w:tooltip="Nghị định 16/2015/NĐ-CP" w:history="1">
        <w:r w:rsidRPr="00497E9E">
          <w:rPr>
            <w:rFonts w:ascii="Arial" w:eastAsia="Times New Roman" w:hAnsi="Arial" w:cs="Arial"/>
            <w:i/>
            <w:iCs/>
            <w:color w:val="0E70C3"/>
            <w:sz w:val="18"/>
            <w:szCs w:val="18"/>
            <w:lang w:val="vi-VN"/>
          </w:rPr>
          <w:t>16/2015/NĐ-CP</w:t>
        </w:r>
      </w:hyperlink>
      <w:r w:rsidRPr="00497E9E">
        <w:rPr>
          <w:rFonts w:ascii="Arial" w:eastAsia="Times New Roman" w:hAnsi="Arial" w:cs="Arial"/>
          <w:i/>
          <w:iCs/>
          <w:color w:val="000000"/>
          <w:sz w:val="18"/>
          <w:szCs w:val="18"/>
          <w:lang w:val="vi-VN"/>
        </w:rPr>
        <w:t> ngày 14 tháng 02 năm 2015 của Chính phủ quy định cơ chế tự chủ của đơn vị sự nghiệp công lập và các Nghị định trong từng lĩnh vực giáo dục đào tạo; giáo dục nghề nghiệp; y tế; văn hóa, thể thao và du lịch; thông tin truyền thông và báo chí; khoa học và công nghệ; sự nghiệp kinh tế và sự nghiệp khác;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Nghị định số </w:t>
      </w:r>
      <w:hyperlink r:id="rId10" w:tgtFrame="_blank" w:tooltip="Nghị định 120/2016/NĐ-CP" w:history="1">
        <w:r w:rsidRPr="00497E9E">
          <w:rPr>
            <w:rFonts w:ascii="Arial" w:eastAsia="Times New Roman" w:hAnsi="Arial" w:cs="Arial"/>
            <w:i/>
            <w:iCs/>
            <w:color w:val="0E70C3"/>
            <w:sz w:val="18"/>
            <w:szCs w:val="18"/>
            <w:lang w:val="vi-VN"/>
          </w:rPr>
          <w:t>120/2016/NĐ-CP</w:t>
        </w:r>
      </w:hyperlink>
      <w:r w:rsidRPr="00497E9E">
        <w:rPr>
          <w:rFonts w:ascii="Arial" w:eastAsia="Times New Roman" w:hAnsi="Arial" w:cs="Arial"/>
          <w:i/>
          <w:iCs/>
          <w:color w:val="000000"/>
          <w:sz w:val="18"/>
          <w:szCs w:val="18"/>
          <w:lang w:val="vi-VN"/>
        </w:rPr>
        <w:t> ngày 23 tháng 8 năm 2016 của Chính phủ quy định chi tiết và hướng dẫn thi hành một số điều của Luật phí và lệ phí và quy định của Bộ Tài chính về hướng dẫn thu, nộp quản lý và sử dụng từng loại phí;</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11" w:tgtFrame="_blank" w:tooltip="Nghị định 163/2016/NĐ-CP" w:history="1">
        <w:r w:rsidRPr="00497E9E">
          <w:rPr>
            <w:rFonts w:ascii="Arial" w:eastAsia="Times New Roman" w:hAnsi="Arial" w:cs="Arial"/>
            <w:i/>
            <w:iCs/>
            <w:color w:val="0E70C3"/>
            <w:sz w:val="18"/>
            <w:szCs w:val="18"/>
            <w:lang w:val="vi-VN"/>
          </w:rPr>
          <w:t>163/2016/NĐ-CP</w:t>
        </w:r>
      </w:hyperlink>
      <w:r w:rsidRPr="00497E9E">
        <w:rPr>
          <w:rFonts w:ascii="Arial" w:eastAsia="Times New Roman" w:hAnsi="Arial" w:cs="Arial"/>
          <w:i/>
          <w:iCs/>
          <w:color w:val="000000"/>
          <w:sz w:val="18"/>
          <w:szCs w:val="18"/>
          <w:lang w:val="vi-VN"/>
        </w:rPr>
        <w:t> ngày 21 tháng 12 năm 2016 của Chính phủ quy định chi tiết thi hành một số điều Luật Ngân sách Nhà nước;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12" w:tgtFrame="_blank" w:tooltip="Nghị định 32/2019/NĐ-CP" w:history="1">
        <w:r w:rsidRPr="00497E9E">
          <w:rPr>
            <w:rFonts w:ascii="Arial" w:eastAsia="Times New Roman" w:hAnsi="Arial" w:cs="Arial"/>
            <w:i/>
            <w:iCs/>
            <w:color w:val="0E70C3"/>
            <w:sz w:val="18"/>
            <w:szCs w:val="18"/>
            <w:lang w:val="vi-VN"/>
          </w:rPr>
          <w:t>32/2019/NĐ-CP</w:t>
        </w:r>
      </w:hyperlink>
      <w:r w:rsidRPr="00497E9E">
        <w:rPr>
          <w:rFonts w:ascii="Arial" w:eastAsia="Times New Roman" w:hAnsi="Arial" w:cs="Arial"/>
          <w:i/>
          <w:iCs/>
          <w:color w:val="000000"/>
          <w:sz w:val="18"/>
          <w:szCs w:val="18"/>
          <w:lang w:val="vi-VN"/>
        </w:rPr>
        <w:t> ngày 10 tháng 4 năm 2019 của Chính phủ quy định giao nhiệm vụ, đặt hàng hoặc đấu thầu cung cấp sản phẩm, dịch vụ công sử dụng ngân sách nhà nước từ nguồn kinh phí chi thường xuyên;</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Nghị định số </w:t>
      </w:r>
      <w:hyperlink r:id="rId13" w:tgtFrame="_blank" w:tooltip="Nghị định 04/2019/NĐ-CP" w:history="1">
        <w:r w:rsidRPr="00497E9E">
          <w:rPr>
            <w:rFonts w:ascii="Arial" w:eastAsia="Times New Roman" w:hAnsi="Arial" w:cs="Arial"/>
            <w:i/>
            <w:iCs/>
            <w:color w:val="0E70C3"/>
            <w:sz w:val="18"/>
            <w:szCs w:val="18"/>
            <w:lang w:val="vi-VN"/>
          </w:rPr>
          <w:t>04/2019/NĐ-CP</w:t>
        </w:r>
      </w:hyperlink>
      <w:r w:rsidRPr="00497E9E">
        <w:rPr>
          <w:rFonts w:ascii="Arial" w:eastAsia="Times New Roman" w:hAnsi="Arial" w:cs="Arial"/>
          <w:i/>
          <w:iCs/>
          <w:color w:val="000000"/>
          <w:sz w:val="18"/>
          <w:szCs w:val="18"/>
          <w:lang w:val="vi-VN"/>
        </w:rPr>
        <w:t> ngày 11 tháng 01 năm 2019 của Chính phủ quy định tiêu chuẩn, định mức sử dụng xe ô tô;</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14" w:tgtFrame="_blank" w:tooltip="Nghị định 11/2020/NĐ-CP" w:history="1">
        <w:r w:rsidRPr="00497E9E">
          <w:rPr>
            <w:rFonts w:ascii="Arial" w:eastAsia="Times New Roman" w:hAnsi="Arial" w:cs="Arial"/>
            <w:i/>
            <w:iCs/>
            <w:color w:val="0E70C3"/>
            <w:sz w:val="18"/>
            <w:szCs w:val="18"/>
            <w:lang w:val="vi-VN"/>
          </w:rPr>
          <w:t>11/2020/NĐ-CP</w:t>
        </w:r>
      </w:hyperlink>
      <w:r w:rsidRPr="00497E9E">
        <w:rPr>
          <w:rFonts w:ascii="Arial" w:eastAsia="Times New Roman" w:hAnsi="Arial" w:cs="Arial"/>
          <w:i/>
          <w:iCs/>
          <w:color w:val="000000"/>
          <w:sz w:val="18"/>
          <w:szCs w:val="18"/>
          <w:lang w:val="vi-VN"/>
        </w:rPr>
        <w:t> ngày 20 tháng 01 năm 2020 của Chính phủ quy định thủ tục hành chính thuộc lĩnh vực Kho bạc Nhà nước;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Căn cứ Nghị định số </w:t>
      </w:r>
      <w:hyperlink r:id="rId15" w:tgtFrame="_blank" w:tooltip="Nghị định 87/2017/NĐ-CP" w:history="1">
        <w:r w:rsidRPr="00497E9E">
          <w:rPr>
            <w:rFonts w:ascii="Arial" w:eastAsia="Times New Roman" w:hAnsi="Arial" w:cs="Arial"/>
            <w:i/>
            <w:iCs/>
            <w:color w:val="0E70C3"/>
            <w:sz w:val="18"/>
            <w:szCs w:val="18"/>
            <w:lang w:val="vi-VN"/>
          </w:rPr>
          <w:t>87/2017/NĐ-CP</w:t>
        </w:r>
      </w:hyperlink>
      <w:r w:rsidRPr="00497E9E">
        <w:rPr>
          <w:rFonts w:ascii="Arial" w:eastAsia="Times New Roman" w:hAnsi="Arial" w:cs="Arial"/>
          <w:i/>
          <w:iCs/>
          <w:color w:val="000000"/>
          <w:sz w:val="18"/>
          <w:szCs w:val="18"/>
          <w:lang w:val="vi-VN"/>
        </w:rPr>
        <w:t> ngày 26 tháng 7 năm 2017 của Chính phủ quy định chức năng, nhiệm vụ, quyền hạn và cơ cấu tổ chức của Bộ Tài chính;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Theo đề nghị của Tổng Giám đốc KBNN,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i/>
          <w:iCs/>
          <w:color w:val="000000"/>
          <w:sz w:val="18"/>
          <w:szCs w:val="18"/>
          <w:lang w:val="vi-VN"/>
        </w:rPr>
        <w:t>Bộ trưởng Bộ Tài chính ban hành Thông tư hướng dẫn kiểm soát, thanh toán các khoản chi NSNN qua KBNN:</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 w:name="chuong_1"/>
      <w:r w:rsidRPr="00497E9E">
        <w:rPr>
          <w:rFonts w:ascii="Arial" w:eastAsia="Times New Roman" w:hAnsi="Arial" w:cs="Arial"/>
          <w:b/>
          <w:bCs/>
          <w:color w:val="000000"/>
          <w:sz w:val="18"/>
          <w:szCs w:val="18"/>
          <w:lang w:val="vi-VN"/>
        </w:rPr>
        <w:t>Chương I</w:t>
      </w:r>
      <w:bookmarkEnd w:id="3"/>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4" w:name="chuong_1_name"/>
      <w:r w:rsidRPr="00497E9E">
        <w:rPr>
          <w:rFonts w:ascii="Arial" w:eastAsia="Times New Roman" w:hAnsi="Arial" w:cs="Arial"/>
          <w:b/>
          <w:bCs/>
          <w:color w:val="000000"/>
          <w:sz w:val="24"/>
          <w:szCs w:val="24"/>
          <w:lang w:val="vi-VN"/>
        </w:rPr>
        <w:t>QUY ĐỊNH CHUNG</w:t>
      </w:r>
      <w:bookmarkEnd w:id="4"/>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5" w:name="dieu_1"/>
      <w:r w:rsidRPr="00497E9E">
        <w:rPr>
          <w:rFonts w:ascii="Arial" w:eastAsia="Times New Roman" w:hAnsi="Arial" w:cs="Arial"/>
          <w:b/>
          <w:bCs/>
          <w:color w:val="000000"/>
          <w:sz w:val="18"/>
          <w:szCs w:val="18"/>
          <w:lang w:val="vi-VN"/>
        </w:rPr>
        <w:t>Điều 1. Phạm vi điều chỉnh và đối tượng áp dụng:</w:t>
      </w:r>
      <w:bookmarkEnd w:id="5"/>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Phạm vi điều chỉnh: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Thông tư này hướng kiểm soát, thanh toán các khoản chi thường xuyên từ Ngân sách Nhà nước (NSNN) qua Kho bạc Nhà nước (không bao gồm đối với các khoản chi của cơ quan đại diện Việt Nam ở nước ngoài và các khoản chi ngân sách có cơ chế hướng dẫn riêng theo quy định của cấp có thẩm quyền).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Đối tượng áp dụng: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Thông tư này áp dụng đối với cơ quan, đơn vị, tổ chức, cá nhân giao dịch với Kho bạc Nhà nước; Kho bạc Nhà nước (KBNN), cơ quan tài chính các cấp.</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6" w:name="dieu_2"/>
      <w:r w:rsidRPr="00497E9E">
        <w:rPr>
          <w:rFonts w:ascii="Arial" w:eastAsia="Times New Roman" w:hAnsi="Arial" w:cs="Arial"/>
          <w:b/>
          <w:bCs/>
          <w:color w:val="000000"/>
          <w:sz w:val="18"/>
          <w:szCs w:val="18"/>
          <w:lang w:val="vi-VN"/>
        </w:rPr>
        <w:t>Điều 2. Điều kiện chi ngân sách nhà nước qua Kho bạc Nhà nước</w:t>
      </w:r>
      <w:bookmarkEnd w:id="6"/>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Chi Ngân sách nhà nước (NSNN) chỉ được thực hiện khi đảm bảo điều kiện chi NSNN theo quy định tại </w:t>
      </w:r>
      <w:bookmarkStart w:id="7" w:name="dc_1"/>
      <w:r w:rsidRPr="00497E9E">
        <w:rPr>
          <w:rFonts w:ascii="Arial" w:eastAsia="Times New Roman" w:hAnsi="Arial" w:cs="Arial"/>
          <w:color w:val="000000"/>
          <w:sz w:val="18"/>
          <w:szCs w:val="18"/>
          <w:lang w:val="vi-VN"/>
        </w:rPr>
        <w:t>Khoản 2 Điều 12 Luật NSNN số 83/2015/QH13</w:t>
      </w:r>
      <w:bookmarkEnd w:id="7"/>
      <w:r w:rsidRPr="00497E9E">
        <w:rPr>
          <w:rFonts w:ascii="Arial" w:eastAsia="Times New Roman" w:hAnsi="Arial" w:cs="Arial"/>
          <w:color w:val="000000"/>
          <w:sz w:val="18"/>
          <w:szCs w:val="18"/>
          <w:lang w:val="vi-VN"/>
        </w:rPr>
        <w:t>; có đủ hồ sơ theo quy định tại Nghị định số </w:t>
      </w:r>
      <w:hyperlink r:id="rId16"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xml:space="preserve"> ngày 20 tháng </w:t>
      </w:r>
      <w:r w:rsidRPr="00497E9E">
        <w:rPr>
          <w:rFonts w:ascii="Arial" w:eastAsia="Times New Roman" w:hAnsi="Arial" w:cs="Arial"/>
          <w:color w:val="000000"/>
          <w:sz w:val="18"/>
          <w:szCs w:val="18"/>
          <w:lang w:val="vi-VN"/>
        </w:rPr>
        <w:lastRenderedPageBreak/>
        <w:t>01 năm 2020 của Chính phủ quy định thủ tục hành chính thuộc lĩnh vực Kho bạc Nhà nước (Nghị định số 11/2020/NĐ-CP) và hồ sơ đảm bảo tính hợp pháp, hợp lệ theo quy định của pháp luật hiện hành.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8" w:name="dieu_3"/>
      <w:r w:rsidRPr="00497E9E">
        <w:rPr>
          <w:rFonts w:ascii="Arial" w:eastAsia="Times New Roman" w:hAnsi="Arial" w:cs="Arial"/>
          <w:b/>
          <w:bCs/>
          <w:color w:val="000000"/>
          <w:sz w:val="18"/>
          <w:szCs w:val="18"/>
          <w:lang w:val="vi-VN"/>
        </w:rPr>
        <w:t>Điều 3. Nguyên tắc kiểm soát, thanh toán qua Kho bạc Nhà nước</w:t>
      </w:r>
      <w:bookmarkEnd w:id="8"/>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Các khoản chi NSNN phải đáp ứng điều kiện chi NSNN theo quy định tại Điều 2 Thông tư này.</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Chi NSNN thực hiện theo nguyên tắc thanh toán trực tiếp từ KBNN cho người hưởng lương, phụ cấp, trợ cấp và người cung cấp hàng hóa, dịch vụ. Trường hợp một số khoản chi chưa có đủ điều kiện thực hiện việc thanh toán trực tiếp từ KBNN, đơn vị sử dụng ngân sách được tạm ứng kinh phí để chủ động chi theo dự toán được giao, sau đó đơn vị thanh toán với KBNN theo đúng quy định tại Điều 7 Thông tư này.</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3. Chi NSNN được hạch toán bằng Đồng Việt Nam. Trường hợp các khoản thu, chi NSNN bằng ngoại tệ thì được quy đổi ra Đồng Việt Nam theo tỷ giá hạch toán do cơ quan có thẩm quyền quy định để hạch toán thu, chi NSNN tại thời điểm phát sinh.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4. Các khoản chi tạm ứng và thanh toán bằng tiền mặt phải đúng theo quy định tại Thông tư số </w:t>
      </w:r>
      <w:hyperlink r:id="rId17" w:tgtFrame="_blank" w:tooltip="Thông tư 13/2017/TT-BTC" w:history="1">
        <w:r w:rsidRPr="00497E9E">
          <w:rPr>
            <w:rFonts w:ascii="Arial" w:eastAsia="Times New Roman" w:hAnsi="Arial" w:cs="Arial"/>
            <w:color w:val="0E70C3"/>
            <w:sz w:val="18"/>
            <w:szCs w:val="18"/>
            <w:lang w:val="vi-VN"/>
          </w:rPr>
          <w:t>13/2017/TT-BTC</w:t>
        </w:r>
      </w:hyperlink>
      <w:r w:rsidRPr="00497E9E">
        <w:rPr>
          <w:rFonts w:ascii="Arial" w:eastAsia="Times New Roman" w:hAnsi="Arial" w:cs="Arial"/>
          <w:color w:val="000000"/>
          <w:sz w:val="18"/>
          <w:szCs w:val="18"/>
          <w:lang w:val="vi-VN"/>
        </w:rPr>
        <w:t> ngày 15 tháng 02 năm 2017 của Bộ Tài chính quy định quản lý thu chi bằng tiền mặt qua hệ thống KBNN (Thông tư số 13/2017/TT-BTC) và Thông tư số </w:t>
      </w:r>
      <w:hyperlink r:id="rId18" w:tgtFrame="_blank" w:tooltip="Thông tư 136/2018/TT-BTC" w:history="1">
        <w:r w:rsidRPr="00497E9E">
          <w:rPr>
            <w:rFonts w:ascii="Arial" w:eastAsia="Times New Roman" w:hAnsi="Arial" w:cs="Arial"/>
            <w:color w:val="0E70C3"/>
            <w:sz w:val="18"/>
            <w:szCs w:val="18"/>
            <w:lang w:val="vi-VN"/>
          </w:rPr>
          <w:t>136/2018/TT-BTC</w:t>
        </w:r>
      </w:hyperlink>
      <w:r w:rsidRPr="00497E9E">
        <w:rPr>
          <w:rFonts w:ascii="Arial" w:eastAsia="Times New Roman" w:hAnsi="Arial" w:cs="Arial"/>
          <w:color w:val="000000"/>
          <w:sz w:val="18"/>
          <w:szCs w:val="18"/>
          <w:lang w:val="vi-VN"/>
        </w:rPr>
        <w:t> ngày 28 tháng 12 năm 2018 của Bộ Tài chính sửa đổi, bổ sung một số điều của Thông tư số </w:t>
      </w:r>
      <w:hyperlink r:id="rId19" w:tgtFrame="_blank" w:tooltip="Thông tư 13/2017/TT-BTC" w:history="1">
        <w:r w:rsidRPr="00497E9E">
          <w:rPr>
            <w:rFonts w:ascii="Arial" w:eastAsia="Times New Roman" w:hAnsi="Arial" w:cs="Arial"/>
            <w:color w:val="0E70C3"/>
            <w:sz w:val="18"/>
            <w:szCs w:val="18"/>
            <w:lang w:val="vi-VN"/>
          </w:rPr>
          <w:t>13/2017/TT-BTC</w:t>
        </w:r>
      </w:hyperlink>
      <w:r w:rsidRPr="00497E9E">
        <w:rPr>
          <w:rFonts w:ascii="Arial" w:eastAsia="Times New Roman" w:hAnsi="Arial" w:cs="Arial"/>
          <w:color w:val="000000"/>
          <w:sz w:val="18"/>
          <w:szCs w:val="18"/>
          <w:lang w:val="vi-VN"/>
        </w:rPr>
        <w:t> (Thông tư số 136/2018/TT-BTC).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5. Trường hợp các khoản chi NSNN thực hiện bằng hình thức giao dịch điện tử qua Trang thông tin dịch vụ công của KBNN, việc kiểm soát, thanh toán của KBNN phải tuân thủ quy định về giao dịch điện tử trong hoạt động nghiệp vụ KBNN theo quy định tại Nghị định </w:t>
      </w:r>
      <w:hyperlink r:id="rId20" w:tgtFrame="_blank" w:tooltip="Nghị định 165/2018/NĐ-CP" w:history="1">
        <w:r w:rsidRPr="00497E9E">
          <w:rPr>
            <w:rFonts w:ascii="Arial" w:eastAsia="Times New Roman" w:hAnsi="Arial" w:cs="Arial"/>
            <w:color w:val="0E70C3"/>
            <w:sz w:val="18"/>
            <w:szCs w:val="18"/>
            <w:lang w:val="vi-VN"/>
          </w:rPr>
          <w:t>165/2018/NĐ-CP</w:t>
        </w:r>
      </w:hyperlink>
      <w:r w:rsidRPr="00497E9E">
        <w:rPr>
          <w:rFonts w:ascii="Arial" w:eastAsia="Times New Roman" w:hAnsi="Arial" w:cs="Arial"/>
          <w:color w:val="000000"/>
          <w:sz w:val="18"/>
          <w:szCs w:val="18"/>
          <w:lang w:val="vi-VN"/>
        </w:rPr>
        <w:t> ngày 24 tháng 12 năm 2018 của Chính phủ về giao dịch điện tử trong hoạt động tài chính; Nghị định số </w:t>
      </w:r>
      <w:hyperlink r:id="rId21"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9" w:name="dieu_4"/>
      <w:r w:rsidRPr="00497E9E">
        <w:rPr>
          <w:rFonts w:ascii="Arial" w:eastAsia="Times New Roman" w:hAnsi="Arial" w:cs="Arial"/>
          <w:b/>
          <w:bCs/>
          <w:color w:val="000000"/>
          <w:sz w:val="18"/>
          <w:szCs w:val="18"/>
          <w:lang w:val="vi-VN"/>
        </w:rPr>
        <w:t>Điều 4. Hình thức kiểm soát, thanh toán các khoản chi thường xuyên từ Ngân sách nhà nước qua Kho bạc Nhà nước</w:t>
      </w:r>
      <w:bookmarkEnd w:id="9"/>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thực hiện kiểm soát, thanh toán các khoản chi thường xuyên từ NSNN qua KBNN theo các hình thức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Thanh toán trước, kiểm soát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Thanh toán trước, kiểm soát sau là hình thức thanh toán áp dụng đối với từng lần thanh toán của các hợp đồng thanh toán nhiều lần, trừ lần thanh toán cuối cùng; trong đó, KBNN tiếp nhận hồ sơ và làm thủ tục thanh toán cho đối tượng thụ hưởng trong thời hạn 01 ngày làm việc kể từ khi nhận đủ hồ sơ hợp lệ, hợp pháp; đồng thời, gửi 01 chứng từ báo Nợ cho đơn vị để xác nhận đã thực hiện thanh toán, gửi 01 chứng từ báo Có cho đơn vị (nếu đơn vị thụ hưởng mở tài khoản tại KBNN).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Trong thời hạn 01 ngày làm việc kể từ ngày thanh toán KBNN thực hiện kiểm soát hồ sơ theo chế độ quy định.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 Trường hợp sau khi kiểm soát phát hiện khoản chi không đảm bảo đúng chế độ quy định, KBNN có văn bản thông báo kết quả kiểm soát chi (theo mẫu số 01 kèm theo Thông tư này) gửi đơn vị sử dụng ngân sách; sau đó thực hiện xử lý thu hồi giảm trừ giá trị thanh toán vào lần thanh toán liền kề tiếp theo, trường hợp lần thanh toán liền kề tiếp theo không đủ khối lượng hoàn thành/dự toán để giảm trừ thì thực hiện theo quy định tại Khoản 2, Điều 5 Thông tư này.</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Kiểm soát trước, thanh toán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Kiểm soát trước, thanh toán sau là hình thức thanh toán áp dụng đối với tất cả các khoản chi (trừ trường hợp đã áp dụng theo hình thức thanh toán trước, kiểm soát sau theo quy định tại Khoản 1 Điều này); trong đó, KBNN thực hiện kiểm soát, thanh toán trong thời gian 02 ngày làm việc sau khi nhận đầy đủ hồ sơ hợp pháp, hợp lệ theo quy định.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10" w:name="dieu_5"/>
      <w:r w:rsidRPr="00497E9E">
        <w:rPr>
          <w:rFonts w:ascii="Arial" w:eastAsia="Times New Roman" w:hAnsi="Arial" w:cs="Arial"/>
          <w:b/>
          <w:bCs/>
          <w:color w:val="000000"/>
          <w:sz w:val="18"/>
          <w:szCs w:val="18"/>
          <w:lang w:val="vi-VN"/>
        </w:rPr>
        <w:t>Điều 5. Thu hồi giảm chi hoặc thu hồi nộp NSNN</w:t>
      </w:r>
      <w:bookmarkEnd w:id="10"/>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Đơn vị sử dụng ngân sách gửi KBNN Giấy nộp trả kinh phí (theo mẫu C2-05a/NS) ban hành kèm theo Nghị định số </w:t>
      </w:r>
      <w:hyperlink r:id="rId22"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để nộp trả kinh phí theo đúng quy định. Trường hợp khoản chi sai chế độ, tiêu chuẩn, định mức chi của Nhà nước theo kết luận, kiến nghị của các cơ quan nhà nước có thẩm quyền, đơn vị gửi kèm Văn bản của các cơ quan nhà nước có thẩm quyền và có trách nhiệm nộp NSNN kịp thời, đầy đủ theo Văn bản của cơ quan nhà nước có thẩm quyền.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KBNN thực hiện: Thu hồi giảm chi NSNN (trường hợp chưa quyết toán ngân sách) hoặc thu hồi nộp NSNN (trường hợp đã quyết toán ngân sách) theo quy định và thực hiện hạch toán kế toán theo đúng mục lục NSNN, năm ngân sách.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11" w:name="chuong_2"/>
      <w:r w:rsidRPr="00497E9E">
        <w:rPr>
          <w:rFonts w:ascii="Arial" w:eastAsia="Times New Roman" w:hAnsi="Arial" w:cs="Arial"/>
          <w:b/>
          <w:bCs/>
          <w:color w:val="000000"/>
          <w:sz w:val="18"/>
          <w:szCs w:val="18"/>
          <w:lang w:val="vi-VN"/>
        </w:rPr>
        <w:t>Chương II</w:t>
      </w:r>
      <w:bookmarkEnd w:id="11"/>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12" w:name="chuong_2_name"/>
      <w:r w:rsidRPr="00497E9E">
        <w:rPr>
          <w:rFonts w:ascii="Arial" w:eastAsia="Times New Roman" w:hAnsi="Arial" w:cs="Arial"/>
          <w:b/>
          <w:bCs/>
          <w:color w:val="000000"/>
          <w:sz w:val="24"/>
          <w:szCs w:val="24"/>
          <w:lang w:val="vi-VN"/>
        </w:rPr>
        <w:t>QUY ĐỊNH CỤ THỂ</w:t>
      </w:r>
      <w:bookmarkEnd w:id="12"/>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13" w:name="dieu_6"/>
      <w:r w:rsidRPr="00497E9E">
        <w:rPr>
          <w:rFonts w:ascii="Arial" w:eastAsia="Times New Roman" w:hAnsi="Arial" w:cs="Arial"/>
          <w:b/>
          <w:bCs/>
          <w:color w:val="000000"/>
          <w:sz w:val="18"/>
          <w:szCs w:val="18"/>
          <w:lang w:val="vi-VN"/>
        </w:rPr>
        <w:t>Điều 6. Nội dung kiểm soát chi qua Kho bạc Nhà nước:</w:t>
      </w:r>
      <w:bookmarkEnd w:id="13"/>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14" w:name="khoan_1"/>
      <w:r w:rsidRPr="00497E9E">
        <w:rPr>
          <w:rFonts w:ascii="Arial" w:eastAsia="Times New Roman" w:hAnsi="Arial" w:cs="Arial"/>
          <w:color w:val="000000"/>
          <w:sz w:val="18"/>
          <w:szCs w:val="18"/>
          <w:lang w:val="vi-VN"/>
        </w:rPr>
        <w:t>1. Nguyên tắc chung: KBNN kiểm tra, kiểm soát, đối chiếu đảm bảo các nội dung sau:</w:t>
      </w:r>
      <w:bookmarkEnd w:id="14"/>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lastRenderedPageBreak/>
        <w:t>a) Các khoản chi phải có trong dự toán được cấp có thẩm quyền giao theo quy định của Luật NSNN; đã được thủ trưởng đơn vị sử dụng ngân sách hoặc người được ủy quyền quyết định chi; số dư tài khoản của đơn vị còn đủ để chi.</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Tính đầy đủ, hợp pháp, hợp lệ của các hồ sơ, chứng từ đối với từng khoản chi, đảm bảo hồ sơ đầy đủ theo quy định pháp luật hiện hành và phù hợp giữa Chứng từ kế toán và các hồ sơ có liên quan.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 Dấu và chữ ký trên chứng từ khớp đúng với mẫu dấu và mẫu chữ ký đăng ký giao dịch tại KBNN (mẫu dấu và mẫu chữ ký đăng ký giao dịch tại KBNN đảm bảo còn hiệu lực); Trường hợp thực hiện qua Trang thông tin dịch vụ công của KBNN, việc ký số trên các hồ sơ phải đúng chức danh các thành viên theo quyết định của cấp có thẩm quyền, đã thực hiện đăng ký với KBNN.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d) Nội dung chi phải phù hợp với mã nội dung kinh tế theo quy định của Mục lục ngân sách hiện hành (không bao gồm các khoản chi từ Tài khoản tiền gửi).</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 Đúng chế độ, tiêu chuẩn, định mức (mức chi) do cơ quan nhà nước có thẩm quyền quy định. Trường hợp các cơ quan, đơn vị đã được cấp có thẩm quyền cho phép thực hiện theo cơ chế tự chủ thì kiểm soát đảm bảo theo đúng quy chế chi tiêu nội bộ và phù hợp với Quyết định giao quyền tự chủ của cấp có thẩm quyền, chế độ, tiêu chuẩn, định mức do cơ quan nhà nước có thẩm quyền quy định, dự toán được giao tự chủ, và hướng dẫn tại Khoản 5, Khoản 6 Điều này.</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e) Mức tạm ứng đảm bảo theo đúng quy định tại Điều 7 Thông tư này. Nội dung đề nghị thanh toán tạm ứng phải phù hợp với nội dung đã đề nghị tạm ứng.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g) Đối với các khoản chi phải gửi Hợp đồng đến KBNN, KBNN căn cứ hồ sơ đề nghị thanh toán của đơn vị sử dụng ngân sách, các điều khoản thanh toán được quy định trong hợp đồng, văn bản giao việc hoặc hợp đồng giao khoán nội bộ (đối với trường hợp tự thực hiện), số lần thanh toán, giai đoạn thanh toán, thời điểm thanh toán, điều kiện thanh toán, tạm ứng, tài khoản thanh toán, và giá trị từng lần thanh toán, để tạm ứng, thanh toán cho đối tượng thụ hưởng.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các Hợp đồng có quy định phải bảo lãnh tạm ứng, KBNN kiểm soát đảm bảo thời gian có hiệu lực của bảo lãnh tạm ứng phải được kéo dài cho đến khi đơn vị sử dụng ngân sách đã thu hồi hết số tiền tạm ứng.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các Hợp đồng có quy định phải thực hiện cam kết chi, KBNN kiểm soát theo quy định tại Thông tư số </w:t>
      </w:r>
      <w:hyperlink r:id="rId23" w:tgtFrame="_blank" w:tooltip="Thông tư 113/2008/TT-BTC" w:history="1">
        <w:r w:rsidRPr="00497E9E">
          <w:rPr>
            <w:rFonts w:ascii="Arial" w:eastAsia="Times New Roman" w:hAnsi="Arial" w:cs="Arial"/>
            <w:color w:val="0E70C3"/>
            <w:sz w:val="18"/>
            <w:szCs w:val="18"/>
            <w:lang w:val="vi-VN"/>
          </w:rPr>
          <w:t>113/2008/TT-BTC</w:t>
        </w:r>
      </w:hyperlink>
      <w:r w:rsidRPr="00497E9E">
        <w:rPr>
          <w:rFonts w:ascii="Arial" w:eastAsia="Times New Roman" w:hAnsi="Arial" w:cs="Arial"/>
          <w:color w:val="000000"/>
          <w:sz w:val="18"/>
          <w:szCs w:val="18"/>
          <w:lang w:val="vi-VN"/>
        </w:rPr>
        <w:t> ngày 27 tháng 11 năm 2008 của Bộ Tài chính hướng dẫn quản lý và kiểm soát cam kết chi NSNN qua KBNN và Thông tư số </w:t>
      </w:r>
      <w:hyperlink r:id="rId24" w:tgtFrame="_blank" w:tooltip="Thông tư 40/2016/TT-BTC" w:history="1">
        <w:r w:rsidRPr="00497E9E">
          <w:rPr>
            <w:rFonts w:ascii="Arial" w:eastAsia="Times New Roman" w:hAnsi="Arial" w:cs="Arial"/>
            <w:color w:val="0E70C3"/>
            <w:sz w:val="18"/>
            <w:szCs w:val="18"/>
            <w:lang w:val="vi-VN"/>
          </w:rPr>
          <w:t>40/2016/TT-BTC</w:t>
        </w:r>
      </w:hyperlink>
      <w:r w:rsidRPr="00497E9E">
        <w:rPr>
          <w:rFonts w:ascii="Arial" w:eastAsia="Times New Roman" w:hAnsi="Arial" w:cs="Arial"/>
          <w:color w:val="000000"/>
          <w:sz w:val="18"/>
          <w:szCs w:val="18"/>
          <w:lang w:val="vi-VN"/>
        </w:rPr>
        <w:t> ngày 01 tháng 3 năm 2016 của Bộ Tài chính sửa đổi, bổ sung một số điều của Thông tư số </w:t>
      </w:r>
      <w:hyperlink r:id="rId25" w:tgtFrame="_blank" w:tooltip="Thông tư 113/2008/TT-BTC" w:history="1">
        <w:r w:rsidRPr="00497E9E">
          <w:rPr>
            <w:rFonts w:ascii="Arial" w:eastAsia="Times New Roman" w:hAnsi="Arial" w:cs="Arial"/>
            <w:color w:val="0E70C3"/>
            <w:sz w:val="18"/>
            <w:szCs w:val="18"/>
            <w:lang w:val="vi-VN"/>
          </w:rPr>
          <w:t>113/2008/TT-BTC</w:t>
        </w:r>
      </w:hyperlink>
      <w:r w:rsidRPr="00497E9E">
        <w:rPr>
          <w:rFonts w:ascii="Arial" w:eastAsia="Times New Roman" w:hAnsi="Arial" w:cs="Arial"/>
          <w:color w:val="000000"/>
          <w:sz w:val="18"/>
          <w:szCs w:val="18"/>
          <w:lang w:val="vi-VN"/>
        </w:rPr>
        <w:t> và một số biểu mẫu kèm theo Thông tư số </w:t>
      </w:r>
      <w:hyperlink r:id="rId26" w:tgtFrame="_blank" w:tooltip="Thông tư 08/2013/TT-BTC" w:history="1">
        <w:r w:rsidRPr="00497E9E">
          <w:rPr>
            <w:rFonts w:ascii="Arial" w:eastAsia="Times New Roman" w:hAnsi="Arial" w:cs="Arial"/>
            <w:color w:val="0E70C3"/>
            <w:sz w:val="18"/>
            <w:szCs w:val="18"/>
            <w:lang w:val="vi-VN"/>
          </w:rPr>
          <w:t>08/2013/TT-BTC</w:t>
        </w:r>
      </w:hyperlink>
      <w:r w:rsidRPr="00497E9E">
        <w:rPr>
          <w:rFonts w:ascii="Arial" w:eastAsia="Times New Roman" w:hAnsi="Arial" w:cs="Arial"/>
          <w:color w:val="000000"/>
          <w:sz w:val="18"/>
          <w:szCs w:val="18"/>
          <w:lang w:val="vi-VN"/>
        </w:rPr>
        <w:t> ngày 10 tháng 01 năm 2013 của Bộ Tài chính hướng dẫn thực hiện kế toán nhà nước áp dụng cho Hệ thống thông tin quản lý Ngân sách và KBNN (TABMIS).</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khoản chi mua sắm theo phương thức tập trung: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kiểm soát đảm bảo: Có trong danh mục mua sắm tập trung cấp quốc gia (do Bộ Tài chính ban hành); danh mục thuốc chữa bệnh tập trung (do Bộ Y tế ban hành); danh mục mua sắm tập trung cấp Bộ, cơ quan trung ương, địa phương (do các Bộ, cơ quan trung ương và Ủy ban nhân dân cấp tỉnh ban hành), đảm bảo Hợp đồng phù hợp với Thỏa thuận khung (thỏa thuận khung được đơn vị mua sắm tập trung đăng tải trên Trang thông tin điện tử về tài sản công hoặc Hệ thống giao dịch điện tử về tài sản công (đối với tất cả các gói thầu mua sắm tập trung) và Cổng thông tin điện tử của bộ, cơ quan trung ương và tỉnh (đối với các gói thầu mua sắm tập trung của bộ, cơ quan trung ương và tỉnh). Trong đó:</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tài sản mua sắm theo phương thức tập trung: KBNN kiểm soát Biên bản nghiệm thu, bàn giao, tiếp nhận tài sản theo mẫu số 06/TSC-MSTT kèm theo Nghị định số </w:t>
      </w:r>
      <w:hyperlink r:id="rId27" w:tgtFrame="_blank" w:tooltip="Nghị định 151/2017/NĐ-CP" w:history="1">
        <w:r w:rsidRPr="00497E9E">
          <w:rPr>
            <w:rFonts w:ascii="Arial" w:eastAsia="Times New Roman" w:hAnsi="Arial" w:cs="Arial"/>
            <w:color w:val="0E70C3"/>
            <w:sz w:val="18"/>
            <w:szCs w:val="18"/>
            <w:lang w:val="vi-VN"/>
          </w:rPr>
          <w:t>151/2017/NĐ-CP</w:t>
        </w:r>
      </w:hyperlink>
      <w:r w:rsidRPr="00497E9E">
        <w:rPr>
          <w:rFonts w:ascii="Arial" w:eastAsia="Times New Roman" w:hAnsi="Arial" w:cs="Arial"/>
          <w:color w:val="000000"/>
          <w:sz w:val="18"/>
          <w:szCs w:val="18"/>
          <w:lang w:val="vi-VN"/>
        </w:rPr>
        <w:t> ngày 26 tháng 12 năm 2017 của Chính phủ quy định chi tiết một số điều của Luật Quản lý, sử dụng tài sản công đảm bảo: Tên tài sản, đơn vị tính, số lượng, giá mua phù hợp với quy định tại Hợp đồng, Thỏa thuận khung (trường hợp áp dụng mua sắm tập trung theo cách thức ký thỏa thuận khung).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khoản chi mua thuốc, dịch truyền, hóa chất...sử dụng trong quá trình điều trị khám chữa bệnh theo phương thức tập trung, KBNN kiểm soát tổng số tiền của các hóa đơn kê khai trên Bảng xác định giá trị khối lượng hoàn thành theo mẫu số 08a ban hành kèm theo phụ lục II Nghị định số </w:t>
      </w:r>
      <w:hyperlink r:id="rId28"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đảm bảo không vượt giá trị hợp đồng và Thỏa thuận khung (Đơn vị sử dụng ngân sách căn cứ Biên bản nghiệm thu để lập Bảng xác định giá trị khối lượng hoàn thành, trong đó tại cột nội dung công việc (cột số 2) kê khai số hóa đơn, tại cột thành tiền (cột số 6) kê khai số tiền tương ứng với giá trị của từng hóa đơn. Đơn vị sử dụng ngân sách chịu trách nhiệm về số lượng, chất lượng và đơn giá, chủng loại thuốc đề nghị thanh toán, đảm bảo phù hợp với quy định tại Hợp đồng và thỏa thuận khung, biên bản nghiệm thu giữa đơn vị sử dụng ngân sách và nhà cung cấp hàng hóa dịch vụ).</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các khoản chi không thực hiện mua sắm theo phương thức tập trung: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lastRenderedPageBreak/>
        <w:t>+ Đối với khoản chi mua sắm hàng hóa, dịch vụ: KBNN kiểm soát Bảng xác định giá trị khối lượng hoàn thành theo mẫu số 08a ban hành kèm theo phụ lục II Nghị định số </w:t>
      </w:r>
      <w:hyperlink r:id="rId29"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đảm bảo nội dung công việc, đơn vị tính, số lượng, đơn giá phù hợp với quy định tại Hợp đồng; riêng đối với khoản chi mua thuốc, KBNN kiểm soát tổng số tiền của các hóa đơn kê khai trên Bảng xác định giá trị khối lượng hoàn thành đảm bảo không vượt giá trị hợp đồng (Đơn vị sử dụng ngân sách căn cứ Biên bản nghiệm thu để lập Bảng xác định giá trị khối lượng hoàn thành, trong đó tại cột nội dung công việc (cột số 2) kê khai số hóa đơn, tại cột thành tiền (cột số 6) kê khai số tiền tương ứng với giá trị của từng hóa đơn. Đơn vị sử dụng ngân sách chịu trách nhiệm về số lượng, chất lượng và đơn giá, chủng loại thuốc đề nghị thanh toán, đảm bảo phù hợp với quy định tại Hợp đồng, biên bản nghiệm thu giữa đơn vị sử dụng ngân sách và nhà cung cấp hàng hóa dịch vụ).</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khoản chi còn lại: Đơn vị sử dụng ngân sách căn cứ nội dung Hợp đồng, Biên bản nghiệm thu để lập Bảng xác định giá trị khối lượng hoàn thành theo mẫu số 08a ban hành kèm theo phụ lục II Nghị định số </w:t>
      </w:r>
      <w:hyperlink r:id="rId30"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gửi KBNN cho phù hợp. KBNN kiểm soát nội dung công việc và giá trị thanh toán đảm bảo theo đúng quy định của hợp đồng, không vượt giá trị hợp đồng.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15" w:name="khoan_2"/>
      <w:r w:rsidRPr="00497E9E">
        <w:rPr>
          <w:rFonts w:ascii="Arial" w:eastAsia="Times New Roman" w:hAnsi="Arial" w:cs="Arial"/>
          <w:color w:val="000000"/>
          <w:sz w:val="18"/>
          <w:szCs w:val="18"/>
          <w:lang w:val="vi-VN"/>
        </w:rPr>
        <w:t>2. Ngoài các nội dung kiểm soát nêu tại Khoản 1 Điều này, tùy vào nội dung chi, KBNN kiểm soát các nội dung cụ thể như sau:</w:t>
      </w:r>
      <w:bookmarkEnd w:id="15"/>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Đối với các khoản chi lương và phụ cấp theo lương; tiền công lao động thường xuyên theo hợp đồng; tiền thu nhập tăng thêm; tiền thưởng; tiền phụ cấp và trợ cấp khác; tiền khoán, tiền học bổng cho công chức, viên chức, lao động hợp đồng thuộc đơn vị sử dụng ngân sách, KBNN căn cứ Giấy rút dự toán/Ủy nhiệm chi, văn bản phê duyệt chỉ tiêu biên chế do cấp có thẩm quyền phê duyệt và Bảng thanh toán cho đối tượng thụ hưởng theo mẫu số 09 ban hành kèm theo phụ lục II Nghị định số </w:t>
      </w:r>
      <w:hyperlink r:id="rId31"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để kiểm soát, thanh toán cho đơn vị sử dụng ngân sách đảm bảo:</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Không vượt dự toán được cấp có thẩm quyền giao;</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Kiểm tra, đối chiếu về mặt số học tại Bảng thanh toán cho đối tượng thụ hưởng, đảm bảo khớp đúng tổng số tiền với Giấy rút dự toán/Ủy nhiệm chi đã được thủ trưởng đơn vị ký duyệt;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Ngoài ra, KBNN thực hiện kiểm soát các chỉ tiêu trên Bảng thanh toán cho đối tượng thụ hưởng như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cột Tổng số (cột số 4): KBNN kiểm soát tổng số tiền thực nhận của đối tượng thụ hưởng sau khi đã trích trừ các khoản phải khấu trừ vào lương. Đối với các khoản phải khấu trừ vào lương, đơn vị sử dụng ngân sách chịu trách nhiệm trích trừ theo đúng quy định và được thể hiện đầy đủ trên Giấy rút dự toán/Ủy nhiệm chi.</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lương và các khoản phụ cấp theo lương (cột số 5): KBNN kiểm soát đảm bảo phù hợp với tổng số biên chế được cấp có thẩm quyền phê duyệt;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khoản chi thu nhập tăng thêm (cột số 7): KBNN kiểm soát đảm bảo phù hợp với Quy chế chi tiêu nội bộ và cơ chế tự chủ của đơn vị sự nghiệp công lập theo quy định tại Nghị định </w:t>
      </w:r>
      <w:hyperlink r:id="rId32" w:tgtFrame="_blank" w:tooltip="Nghị định 16/2015/NĐ-CP" w:history="1">
        <w:r w:rsidRPr="00497E9E">
          <w:rPr>
            <w:rFonts w:ascii="Arial" w:eastAsia="Times New Roman" w:hAnsi="Arial" w:cs="Arial"/>
            <w:color w:val="0E70C3"/>
            <w:sz w:val="18"/>
            <w:szCs w:val="18"/>
            <w:lang w:val="vi-VN"/>
          </w:rPr>
          <w:t>16/2015/NĐ-CP</w:t>
        </w:r>
      </w:hyperlink>
      <w:r w:rsidRPr="00497E9E">
        <w:rPr>
          <w:rFonts w:ascii="Arial" w:eastAsia="Times New Roman" w:hAnsi="Arial" w:cs="Arial"/>
          <w:color w:val="000000"/>
          <w:sz w:val="18"/>
          <w:szCs w:val="18"/>
          <w:lang w:val="vi-VN"/>
        </w:rPr>
        <w:t>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w:t>
      </w:r>
      <w:hyperlink r:id="rId33" w:tgtFrame="_blank" w:tooltip="Nghị định 43/2006/NĐ-CP" w:history="1">
        <w:r w:rsidRPr="00497E9E">
          <w:rPr>
            <w:rFonts w:ascii="Arial" w:eastAsia="Times New Roman" w:hAnsi="Arial" w:cs="Arial"/>
            <w:color w:val="0E70C3"/>
            <w:sz w:val="18"/>
            <w:szCs w:val="18"/>
            <w:lang w:val="vi-VN"/>
          </w:rPr>
          <w:t>43/2006/NĐ-CP</w:t>
        </w:r>
      </w:hyperlink>
      <w:r w:rsidRPr="00497E9E">
        <w:rPr>
          <w:rFonts w:ascii="Arial" w:eastAsia="Times New Roman" w:hAnsi="Arial" w:cs="Arial"/>
          <w:color w:val="000000"/>
          <w:sz w:val="18"/>
          <w:szCs w:val="18"/>
          <w:lang w:val="vi-VN"/>
        </w:rPr>
        <w:t> ngày 25 tháng 4 năm 2006 của Chính phủ quy định quyền tự chủ, tự chịu trách nhiệm về thực hiện nhiệm vụ, tổ chức bộ máy, biên chế và tài chính đối với đơn vị sự nghiệp công lập (Nghị định số 43/2006/NĐ-CP), Nghị định số </w:t>
      </w:r>
      <w:hyperlink r:id="rId34" w:tgtFrame="_blank" w:tooltip="Nghị định 85/2012/NĐ-CP" w:history="1">
        <w:r w:rsidRPr="00497E9E">
          <w:rPr>
            <w:rFonts w:ascii="Arial" w:eastAsia="Times New Roman" w:hAnsi="Arial" w:cs="Arial"/>
            <w:color w:val="0E70C3"/>
            <w:sz w:val="18"/>
            <w:szCs w:val="18"/>
            <w:lang w:val="vi-VN"/>
          </w:rPr>
          <w:t>85/2012/NĐ-CP</w:t>
        </w:r>
      </w:hyperlink>
      <w:r w:rsidRPr="00497E9E">
        <w:rPr>
          <w:rFonts w:ascii="Arial" w:eastAsia="Times New Roman" w:hAnsi="Arial" w:cs="Arial"/>
          <w:color w:val="000000"/>
          <w:sz w:val="18"/>
          <w:szCs w:val="18"/>
          <w:lang w:val="vi-VN"/>
        </w:rPr>
        <w:t> ngày 15 tháng 10 năm 2012 của Chính phủ về cơ chế hoạt động, cơ chế tài chính đối với các đơn vị sự nghiệp y tế công lập và giá dịch vụ khám bệnh, chữa bệnh của các cơ sở khám bệnh, chữa bệnh công lập (Nghị định số 85/2012/NĐ-CP)), cơ quan nhà nước thực hiện chế độ tự chủ theo quy định tại Thông tư liên tịch số </w:t>
      </w:r>
      <w:hyperlink r:id="rId35" w:tgtFrame="_blank" w:tooltip="Thông tư liên tịch 71/2014/TTLT-BTC-BNV" w:history="1">
        <w:r w:rsidRPr="00497E9E">
          <w:rPr>
            <w:rFonts w:ascii="Arial" w:eastAsia="Times New Roman" w:hAnsi="Arial" w:cs="Arial"/>
            <w:color w:val="0E70C3"/>
            <w:sz w:val="18"/>
            <w:szCs w:val="18"/>
            <w:lang w:val="vi-VN"/>
          </w:rPr>
          <w:t>71/2014/TTLT-BTC-BNV</w:t>
        </w:r>
      </w:hyperlink>
      <w:r w:rsidRPr="00497E9E">
        <w:rPr>
          <w:rFonts w:ascii="Arial" w:eastAsia="Times New Roman" w:hAnsi="Arial" w:cs="Arial"/>
          <w:color w:val="000000"/>
          <w:sz w:val="18"/>
          <w:szCs w:val="18"/>
          <w:lang w:val="vi-VN"/>
        </w:rPr>
        <w:t> ngày 30 tháng 5 năm 2014 của Bộ Tài chính - Bộ Nội vụ quy định chế độ tự chủ, tự chịu trách nhiệm về sử dụng kinh phí quản lý hành chính đối với cơ quan nhà nước (Thông tư liên tịch số 71/2014/TTLT-BTC-BNV);</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khoản chi phụ cấp và trợ cấp khác (cột số 9): KBNN kiểm soát số tiền phụ cấp và trợ cấp mà đơn vị sử dụng ngân sách đề nghị thanh toán cho đối tượng thụ hưởng theo định mức quy định tại các văn bản quy phạm pháp luật hiện hành, quy chế chi tiêu nội bộ, trường hợp có nhiều khoản phụ cấp, trợ cấp thì phải chi tiết từng loại phụ cấp, trợ cấp tại cột số 9.</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Đối với chi mua sắm tài sản công: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chi mua sắm máy móc, thiết bị:</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chi mua sắm máy móc, thiết bị văn phòng phổ biến: KBNN kiểm soát đảm bảo không vượt Dự toán chi tiết và đơn giá tối đa quy định tại Quyết định số </w:t>
      </w:r>
      <w:hyperlink r:id="rId36" w:tgtFrame="_blank" w:tooltip="Quyết định 50/2017/QĐ-TTg" w:history="1">
        <w:r w:rsidRPr="00497E9E">
          <w:rPr>
            <w:rFonts w:ascii="Arial" w:eastAsia="Times New Roman" w:hAnsi="Arial" w:cs="Arial"/>
            <w:color w:val="0E70C3"/>
            <w:sz w:val="18"/>
            <w:szCs w:val="18"/>
            <w:lang w:val="vi-VN"/>
          </w:rPr>
          <w:t>50/2017/QĐ-TTg</w:t>
        </w:r>
      </w:hyperlink>
      <w:r w:rsidRPr="00497E9E">
        <w:rPr>
          <w:rFonts w:ascii="Arial" w:eastAsia="Times New Roman" w:hAnsi="Arial" w:cs="Arial"/>
          <w:color w:val="000000"/>
          <w:sz w:val="18"/>
          <w:szCs w:val="18"/>
          <w:lang w:val="vi-VN"/>
        </w:rPr>
        <w:t> ngày 31 tháng 12 năm 2017 của Thủ tướng Chính phủ quy định tiêu chuẩn, định mức sử dụng máy móc, thiết bị (Quyết định số 50/2017/QĐ-TTg); đối với trường hợp được điều chỉnh giá phải đảm bảo theo quy định tại Điều 6 Quyết định số </w:t>
      </w:r>
      <w:hyperlink r:id="rId37" w:tgtFrame="_blank" w:tooltip="Quyết định 50/2017/QĐ-TTg" w:history="1">
        <w:r w:rsidRPr="00497E9E">
          <w:rPr>
            <w:rFonts w:ascii="Arial" w:eastAsia="Times New Roman" w:hAnsi="Arial" w:cs="Arial"/>
            <w:color w:val="0E70C3"/>
            <w:sz w:val="18"/>
            <w:szCs w:val="18"/>
            <w:lang w:val="vi-VN"/>
          </w:rPr>
          <w:t>50/2017/QĐ-TTg</w:t>
        </w:r>
      </w:hyperlink>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việc mua sắm máy móc, thiết bị phục vụ hoạt động chung của cơ quan, tổ chức, đơn vị: KBNN kiểm soát đảm bảo không vượt Dự toán chi tiết và mức giá được cấp có thẩm quyền phê duyệt.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xml:space="preserve">+ Đối với máy móc, thiết bị chuyên dùng: KBNN kiểm soát đảm bảo có trong danh mục máy móc, thiết bị chuyên dùng (chủng loại) quy định tại Văn bản ban hành tiêu chuẩn, định mức sử dụng máy móc, thiết bị chuyên dùng </w:t>
      </w:r>
      <w:r w:rsidRPr="00497E9E">
        <w:rPr>
          <w:rFonts w:ascii="Arial" w:eastAsia="Times New Roman" w:hAnsi="Arial" w:cs="Arial"/>
          <w:color w:val="000000"/>
          <w:sz w:val="18"/>
          <w:szCs w:val="18"/>
          <w:lang w:val="vi-VN"/>
        </w:rPr>
        <w:lastRenderedPageBreak/>
        <w:t>của cấp có thẩm quyền ban hành (thẩm quyền ban hành theo quy định tại </w:t>
      </w:r>
      <w:bookmarkStart w:id="16" w:name="dc_2"/>
      <w:r w:rsidRPr="00497E9E">
        <w:rPr>
          <w:rFonts w:ascii="Arial" w:eastAsia="Times New Roman" w:hAnsi="Arial" w:cs="Arial"/>
          <w:color w:val="000000"/>
          <w:sz w:val="18"/>
          <w:szCs w:val="18"/>
          <w:lang w:val="vi-VN"/>
        </w:rPr>
        <w:t>Khoản 1, Khoản 2 Điều 8 Quyết định số 50/2017/QĐ-TTg</w:t>
      </w:r>
      <w:bookmarkEnd w:id="16"/>
      <w:r w:rsidRPr="00497E9E">
        <w:rPr>
          <w:rFonts w:ascii="Arial" w:eastAsia="Times New Roman" w:hAnsi="Arial" w:cs="Arial"/>
          <w:color w:val="000000"/>
          <w:sz w:val="18"/>
          <w:szCs w:val="18"/>
          <w:lang w:val="vi-VN"/>
        </w:rPr>
        <w:t>) và đảm bảo không vượt Dự toán chi tiết và mức giá được cấp có thẩm quyền phê duyệt.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chi mua sắm xe ô tô:</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chi mua sắm xe ô tô phục vụ công tác các chức danh và xe ô tô phục vụ công tác chung: KBNN kiểm soát đảm bảo không vượt Dự toán chi tiết và giá mua xe ô tô theo quy định tại Nghị định số </w:t>
      </w:r>
      <w:hyperlink r:id="rId38" w:tgtFrame="_blank" w:tooltip="Nghị định 04/2019/NĐ-CP" w:history="1">
        <w:r w:rsidRPr="00497E9E">
          <w:rPr>
            <w:rFonts w:ascii="Arial" w:eastAsia="Times New Roman" w:hAnsi="Arial" w:cs="Arial"/>
            <w:color w:val="0E70C3"/>
            <w:sz w:val="18"/>
            <w:szCs w:val="18"/>
            <w:lang w:val="vi-VN"/>
          </w:rPr>
          <w:t>04/2019/NĐ-CP</w:t>
        </w:r>
      </w:hyperlink>
      <w:r w:rsidRPr="00497E9E">
        <w:rPr>
          <w:rFonts w:ascii="Arial" w:eastAsia="Times New Roman" w:hAnsi="Arial" w:cs="Arial"/>
          <w:color w:val="000000"/>
          <w:sz w:val="18"/>
          <w:szCs w:val="18"/>
          <w:lang w:val="vi-VN"/>
        </w:rPr>
        <w:t> ngày 11 tháng 01 năm 2019 của Chính phủ quy định tiêu chuẩn, định mức sử dụng xe ô tô (Nghị định số 04/2019/NĐ-CP); Thông tư số </w:t>
      </w:r>
      <w:hyperlink r:id="rId39" w:tgtFrame="_blank" w:tooltip="Thông tư 24/2019/TT-BTC" w:history="1">
        <w:r w:rsidRPr="00497E9E">
          <w:rPr>
            <w:rFonts w:ascii="Arial" w:eastAsia="Times New Roman" w:hAnsi="Arial" w:cs="Arial"/>
            <w:color w:val="0E70C3"/>
            <w:sz w:val="18"/>
            <w:szCs w:val="18"/>
            <w:lang w:val="vi-VN"/>
          </w:rPr>
          <w:t>24/2019/TT-BTC</w:t>
        </w:r>
      </w:hyperlink>
      <w:r w:rsidRPr="00497E9E">
        <w:rPr>
          <w:rFonts w:ascii="Arial" w:eastAsia="Times New Roman" w:hAnsi="Arial" w:cs="Arial"/>
          <w:color w:val="000000"/>
          <w:sz w:val="18"/>
          <w:szCs w:val="18"/>
          <w:lang w:val="vi-VN"/>
        </w:rPr>
        <w:t> ngày 22 tháng 4 năm 2019 của Bộ Tài chính hướng dẫn một số nội dung của Nghị định số </w:t>
      </w:r>
      <w:hyperlink r:id="rId40" w:tgtFrame="_blank" w:tooltip="Nghị định 04/2019/NĐ-CP" w:history="1">
        <w:r w:rsidRPr="00497E9E">
          <w:rPr>
            <w:rFonts w:ascii="Arial" w:eastAsia="Times New Roman" w:hAnsi="Arial" w:cs="Arial"/>
            <w:color w:val="0E70C3"/>
            <w:sz w:val="18"/>
            <w:szCs w:val="18"/>
            <w:lang w:val="vi-VN"/>
          </w:rPr>
          <w:t>04/2019/NĐ-CP</w:t>
        </w:r>
      </w:hyperlink>
      <w:r w:rsidRPr="00497E9E">
        <w:rPr>
          <w:rFonts w:ascii="Arial" w:eastAsia="Times New Roman" w:hAnsi="Arial" w:cs="Arial"/>
          <w:color w:val="000000"/>
          <w:sz w:val="18"/>
          <w:szCs w:val="18"/>
          <w:lang w:val="vi-VN"/>
        </w:rPr>
        <w:t> ; các văn bản hướng dẫn hiện hành; Nghị định số </w:t>
      </w:r>
      <w:hyperlink r:id="rId41" w:tgtFrame="_blank" w:tooltip="Nghị định 85/2018/NĐ-CP" w:history="1">
        <w:r w:rsidRPr="00497E9E">
          <w:rPr>
            <w:rFonts w:ascii="Arial" w:eastAsia="Times New Roman" w:hAnsi="Arial" w:cs="Arial"/>
            <w:color w:val="0E70C3"/>
            <w:sz w:val="18"/>
            <w:szCs w:val="18"/>
            <w:lang w:val="vi-VN"/>
          </w:rPr>
          <w:t>85/2018/NĐ-CP</w:t>
        </w:r>
      </w:hyperlink>
      <w:r w:rsidRPr="00497E9E">
        <w:rPr>
          <w:rFonts w:ascii="Arial" w:eastAsia="Times New Roman" w:hAnsi="Arial" w:cs="Arial"/>
          <w:color w:val="000000"/>
          <w:sz w:val="18"/>
          <w:szCs w:val="18"/>
          <w:lang w:val="vi-VN"/>
        </w:rPr>
        <w:t> ngày 30 tháng 5 năm 2018 của Chính phủ quy định tiêu chuẩn, định mức sử dụng xe ô tô tại đơn vị lực lượng vũ trang nhân dân (Nghị định số 85/2018/NĐ-CP); đối với trường hợp được điều chỉnh giá phải đảm bảo theo quy định tại </w:t>
      </w:r>
      <w:bookmarkStart w:id="17" w:name="dc_3"/>
      <w:r w:rsidRPr="00497E9E">
        <w:rPr>
          <w:rFonts w:ascii="Arial" w:eastAsia="Times New Roman" w:hAnsi="Arial" w:cs="Arial"/>
          <w:color w:val="000000"/>
          <w:sz w:val="18"/>
          <w:szCs w:val="18"/>
          <w:lang w:val="vi-VN"/>
        </w:rPr>
        <w:t>Điều 21 Nghị định số 04/2019/NĐ-CP</w:t>
      </w:r>
      <w:bookmarkEnd w:id="17"/>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chi mua sắm xe ô tô chuyên dùng: KBNN kiểm soát đảm bảo không vượt Dự toán chi tiết và mức giá được cấp có thẩm quyền phê duyệt; kiểm soát đối tượng sử dụng, chủng loại, theo quy định tại Văn bản ban hành tiêu chuẩn, định mức ô tô chuyên dùng của cấp có thẩm quyền ban hành (thẩm quyền ban hành theo quy định tại </w:t>
      </w:r>
      <w:bookmarkStart w:id="18" w:name="dc_4"/>
      <w:r w:rsidRPr="00497E9E">
        <w:rPr>
          <w:rFonts w:ascii="Arial" w:eastAsia="Times New Roman" w:hAnsi="Arial" w:cs="Arial"/>
          <w:color w:val="000000"/>
          <w:sz w:val="18"/>
          <w:szCs w:val="18"/>
          <w:lang w:val="vi-VN"/>
        </w:rPr>
        <w:t>Điều 18 Nghị định số 04/2019/NĐ-CP</w:t>
      </w:r>
      <w:bookmarkEnd w:id="18"/>
      <w:r w:rsidRPr="00497E9E">
        <w:rPr>
          <w:rFonts w:ascii="Arial" w:eastAsia="Times New Roman" w:hAnsi="Arial" w:cs="Arial"/>
          <w:color w:val="000000"/>
          <w:sz w:val="18"/>
          <w:szCs w:val="18"/>
          <w:lang w:val="vi-VN"/>
        </w:rPr>
        <w:t>; </w:t>
      </w:r>
      <w:bookmarkStart w:id="19" w:name="dc_5"/>
      <w:r w:rsidRPr="00497E9E">
        <w:rPr>
          <w:rFonts w:ascii="Arial" w:eastAsia="Times New Roman" w:hAnsi="Arial" w:cs="Arial"/>
          <w:color w:val="000000"/>
          <w:sz w:val="18"/>
          <w:szCs w:val="18"/>
          <w:lang w:val="vi-VN"/>
        </w:rPr>
        <w:t>Khoản 3 Điều 5 Nghị định số 85/2018/NĐ-CP</w:t>
      </w:r>
      <w:bookmarkEnd w:id="19"/>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 Đối với chi trợ cấp theo quyết định trợ cấp của cấp có thẩm quyền (không bao gồm chi trợ cấp, phụ cấp theo quy định tại Thông tư </w:t>
      </w:r>
      <w:hyperlink r:id="rId42" w:tgtFrame="_blank" w:tooltip="Thông tư 101/2018/TT-BTC" w:history="1">
        <w:r w:rsidRPr="00497E9E">
          <w:rPr>
            <w:rFonts w:ascii="Arial" w:eastAsia="Times New Roman" w:hAnsi="Arial" w:cs="Arial"/>
            <w:color w:val="0E70C3"/>
            <w:sz w:val="18"/>
            <w:szCs w:val="18"/>
            <w:lang w:val="vi-VN"/>
          </w:rPr>
          <w:t>101/2018/TT-BTC</w:t>
        </w:r>
      </w:hyperlink>
      <w:r w:rsidRPr="00497E9E">
        <w:rPr>
          <w:rFonts w:ascii="Arial" w:eastAsia="Times New Roman" w:hAnsi="Arial" w:cs="Arial"/>
          <w:color w:val="000000"/>
          <w:sz w:val="18"/>
          <w:szCs w:val="18"/>
          <w:lang w:val="vi-VN"/>
        </w:rPr>
        <w:t> và Thông tư liên tịch số 29/2014/TTLT-BLĐTBXH ngày 24 tháng 10 năm 2014 quy định tại Khoản 10 Điều này):</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kiểm soát đảm bảo không vượt Dự toán chi tiết được cấp thẩm quyền giao và quyết định trợ cấp của cấp có thẩm quyền. Kiểm tra, đối chiếu về mặt số học tại Bảng kê nội dung tạm ứng/thanh toán, đảm bảo khớp đúng tổng số tiền với Giấy rút dự toán/Ủy nhiệm chi đã được thủ trưởng đơn vị ký duyệt và theo đúng định mức quy định.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d) Đối với kinh phí giao nhiệm vụ, đặt hàng, đấu thầu cung cấp sản phẩm, dịch vụ công sử dụng NSNN từ nguồn kinh phí chi thường xuyên: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Kiểm soát thanh toán đối với kinh phí giao nhiệm vụ sản phẩm, dịch vụ công: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KBNN kiểm soát căn cứ Dự toán kinh phí giao nhiệm vụ được cấp có thẩm quyền giao; Quyết định của cơ quan quản lý cấp trên giao nhiệm vụ cung cấp dịch vụ sự nghiệp công sử dụng NSNN cho đơn vị sự nghiệp công lập; Danh mục Dịch vụ sự nghiệp công sử dụng kinh phí NSNN giao nhiệm vụ, đặt hàng hoặc đấu thầu (Biểu số 01, Phụ lục số I ban hành kèm theo Nghị định số </w:t>
      </w:r>
      <w:hyperlink r:id="rId43" w:tgtFrame="_blank" w:tooltip="Nghị định 32/2019/NĐ-CP" w:history="1">
        <w:r w:rsidRPr="00497E9E">
          <w:rPr>
            <w:rFonts w:ascii="Arial" w:eastAsia="Times New Roman" w:hAnsi="Arial" w:cs="Arial"/>
            <w:color w:val="0E70C3"/>
            <w:sz w:val="18"/>
            <w:szCs w:val="18"/>
            <w:lang w:val="vi-VN"/>
          </w:rPr>
          <w:t>32/2019/NĐ-CP</w:t>
        </w:r>
      </w:hyperlink>
      <w:r w:rsidRPr="00497E9E">
        <w:rPr>
          <w:rFonts w:ascii="Arial" w:eastAsia="Times New Roman" w:hAnsi="Arial" w:cs="Arial"/>
          <w:color w:val="000000"/>
          <w:sz w:val="18"/>
          <w:szCs w:val="18"/>
          <w:lang w:val="vi-VN"/>
        </w:rPr>
        <w:t> ngày 10 tháng 04 năm 2019 của Chính phủ quy định giao nhiệm vụ, đặt hàng hoặc đấu thầu cung cấp sản phẩm, dịch vụ công sử dụng ngân sách nhà nước từ nguồn kinh phí chi thường xuyên (Nghị định số 32/2019/NĐ-CP) hoặc Quyết định của cấp có thẩm quyền về danh mục dịch vụ sự nghiệp công sử dụng kinh phí ngân sách nhà nước thực hiện theo phương thức giao nhiệm vụ);</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Khi tạm ứng, thanh toán, KBNN kiểm soát căn cứ Hợp đồng, văn bản giao việc hoặc hợp đồng giao khoán nội bộ (đối với trường hợp tự thực hiện), Biên bản nghiệm thu thanh toán từng lần; Văn bản nghiệm thu nhiệm vụ được giao giữa cơ quan quản lý cấp trên và đơn vị sự nghiệp công lập để thanh toán cho đơn vị.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Trường hợp pháp luật chuyên ngành đã có quy định giao nhiệm vụ sản xuất, cung ứng sản phẩm, dịch vụ công ích, việc thanh toán kinh phí giao nhiệm vụ theo quy định của Luật NSNN, pháp luật chuyên ngành, pháp luật khác có liên quan và theo các quy định hiện hành.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Kiểm soát, thanh toán kinh phí đặt hàng, đấu thầu: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Kiểm soát thanh toán đối với kinh phí đặt hàng cho đơn vị sự nghiệp công lập trực thuộc thực hiện: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kiểm soát căn cứ Dự toán được cấp có thẩm quyền giao; Quyết định của cơ quan quản lý cấp trên đặt hàng đơn vị sự nghiệp công lập trực thuộc cung cấp dịch vụ sự nghiệp công sử dụng kinh phí NSNN; Danh mục Dịch vụ sự nghiệp công sử dụng kinh phí NSNN giao nhiệm vụ, đặt hàng hoặc đấu thầu và danh mục sản phẩm, dịch vụ công ích thực hiện đặt hàng hoặc đấu thầu (Phụ lục số I và Phụ lục số II ban hành kèm theo Nghị định số 32/2019/NĐ-CP) hoặc Quyết định của cấp có thẩm quyền về danh mục dịch vụ sự nghiệp công sử dụng NSNN thực hiện theo phương thức đặt hàng; đơn giá, giá đặt hàng;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Khi tạm ứng, thanh toán KBNN kiểm soát căn cứ Hợp đồng, văn bản giao việc hoặc hợp đồng giao khoán nội bộ (đối với trường hợp tự thực hiện) và Biên bản nghiệm thu thanh toán từng lần; biên bản nghiệm thu sản phẩm theo quy định của cấp có thẩm quyền và biên bản nghiệm thu đặt hàng theo từng năm giữa cơ quan cấp trên và đơn vị sự nghiệp công lập theo quy định tại Mẫu số 02 kèm theo Nghị định số </w:t>
      </w:r>
      <w:hyperlink r:id="rId44" w:tgtFrame="_blank" w:tooltip="Nghị định 32/2019/NĐ-CP" w:history="1">
        <w:r w:rsidRPr="00497E9E">
          <w:rPr>
            <w:rFonts w:ascii="Arial" w:eastAsia="Times New Roman" w:hAnsi="Arial" w:cs="Arial"/>
            <w:color w:val="0E70C3"/>
            <w:sz w:val="18"/>
            <w:szCs w:val="18"/>
            <w:lang w:val="vi-VN"/>
          </w:rPr>
          <w:t>32/2019/NĐ-CP</w:t>
        </w:r>
      </w:hyperlink>
      <w:r w:rsidRPr="00497E9E">
        <w:rPr>
          <w:rFonts w:ascii="Arial" w:eastAsia="Times New Roman" w:hAnsi="Arial" w:cs="Arial"/>
          <w:color w:val="000000"/>
          <w:sz w:val="18"/>
          <w:szCs w:val="18"/>
          <w:lang w:val="vi-VN"/>
        </w:rPr>
        <w:t> để thanh toán cho đơn vị.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Kiểm soát đối với kinh phí hợp đồng đặt hàng, đấu thầu cho nhà cung cấp dịch vụ sự nghiệp công khác; nhà sản xuất, cung ứng sản phẩm, dịch vụ công ích: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lastRenderedPageBreak/>
        <w:t>KBNN kiểm soát căn cứ Dự toán được cấp có thẩm quyền giao; Danh mục Dịch vụ sự nghiệp công sử dụng kinh phí NSNN giao nhiệm vụ, đặt hàng hoặc đấu thầu và danh mục sản phẩm, dịch vụ công ích thực hiện đặt hàng hoặc đấu thầu (Phụ lục số I và Phụ lục số II ban hành kèm theo Nghị định số 32/2019/NĐ-CP) hoặc Quyết định của cấp có thẩm quyền ban hành danh mục dịch vụ sự nghiệp công sử dụng NSNN thực hiện theo phương thức đặt hàng; hợp đồng đã được ký kết giữa cơ quan đặt hàng với nhà cung cấp dịch vụ sự nghiệp công khác; nhà sản xuất, cung ứng sản phẩm, dịch vụ công ích (theo Mẫu số 03 ban hành kèm theo Nghị định số 32/2019/NĐ-CP); đơn giá, giá đặt hàng, mức trợ giá, giá tiêu thụ, Biên bản nghiệm thu sản phẩm theo quy định của cấp có thẩm quyền; biên bản nghiệm thu thanh toán từng lần và biên bản nghiệm thu, thanh lý hợp đồng theo quy định tại Hợp đồng (theo Mẫu số 04 ban hành kèm theo Nghị định số 32/2019/NĐ-CP) để kiểm soát, thanh toán.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Trường hợp nhà cung cấp dịch vụ sự nghiệp công khác; nhà sản xuất, cung ứng sản phẩm, dịch vụ công ích mở tài khoản tiền gửi tại KBNN: Khi thanh toán từ tài khoản tiền gửi, KBNN nơi giao dịch kiểm tra, kiểm soát tính hợp pháp, hợp lệ của Ủy nhiệm chi để thanh toán cho đối tượng thụ hưởng, đảm bảo trong phạm vi số dư tài khoản tiền gửi của đơn vị tại KBNN.</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Kinh phí đặt hàng, hợp đồng cung cấp sản phẩm, dịch vụ công; chênh lệch thu lớn hơn chi từ đặt hàng, hợp đồng (nếu có) được thực hiện theo quy định tại </w:t>
      </w:r>
      <w:bookmarkStart w:id="20" w:name="dc_6"/>
      <w:r w:rsidRPr="00497E9E">
        <w:rPr>
          <w:rFonts w:ascii="Arial" w:eastAsia="Times New Roman" w:hAnsi="Arial" w:cs="Arial"/>
          <w:color w:val="000000"/>
          <w:sz w:val="18"/>
          <w:szCs w:val="18"/>
          <w:lang w:val="vi-VN"/>
        </w:rPr>
        <w:t>Khoản 3 Điều 24 Nghị định số 32/2019/NĐ-CP</w:t>
      </w:r>
      <w:bookmarkEnd w:id="20"/>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Khi kết thúc giao nhiệm vụ, đặt hàng, đấu thầu, cơ quan quản lý cấp trên nghiệm thu sản phẩm không đạt yêu cầu hoặc không thực hiện đủ theo số lượng, khối lượng sản phẩm, dịch vụ công được giao nhiệm vụ, đặt hàng, đấu thầu hoặc có lý do phải dừng thực hiện: KBNN thực hiện theo quy định tại </w:t>
      </w:r>
      <w:bookmarkStart w:id="21" w:name="dc_7"/>
      <w:r w:rsidRPr="00497E9E">
        <w:rPr>
          <w:rFonts w:ascii="Arial" w:eastAsia="Times New Roman" w:hAnsi="Arial" w:cs="Arial"/>
          <w:color w:val="000000"/>
          <w:sz w:val="18"/>
          <w:szCs w:val="18"/>
          <w:lang w:val="vi-VN"/>
        </w:rPr>
        <w:t>Khoản 4 Điều 24 Nghị định số 32/2019/NĐ-CP</w:t>
      </w:r>
      <w:bookmarkEnd w:id="21"/>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22" w:name="khoan_3"/>
      <w:r w:rsidRPr="00497E9E">
        <w:rPr>
          <w:rFonts w:ascii="Arial" w:eastAsia="Times New Roman" w:hAnsi="Arial" w:cs="Arial"/>
          <w:color w:val="000000"/>
          <w:sz w:val="18"/>
          <w:szCs w:val="18"/>
          <w:lang w:val="vi-VN"/>
        </w:rPr>
        <w:t>3. Đối với các khoản chi từ tài khoản tiền gửi tại KBNN:</w:t>
      </w:r>
      <w:bookmarkEnd w:id="22"/>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căn cứ vào nguồn hình thành và nội dung chi để thực hiện kiểm soát, thanh toán từ Tài khoản tiền gửi (TKTG) của đơn vị sử dụng ngân sách: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KBNN thực hiện kiểm soát, thanh toán đối với tiền gửi có nguồn hình thành như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Tiền gửi có nguồn hình thành từ NSNN cấp kinh phí theo quy định: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thực hiện kiểm soát, thanh toán theo quy định tại Khoản 1 và Khoản 2 Điều này. Riêng đối với một số hoạt động thuộc lĩnh vực an ninh, quốc phòng, Đảng, ngoài quy định tại Khoản 1, Khoản 2 Điều này, KBNN thực hiện kiểm soát, thanh toán theo quy định tại Thông tư số </w:t>
      </w:r>
      <w:hyperlink r:id="rId45" w:tgtFrame="_blank" w:tooltip="Thông tư 55/2017/TT-BTC" w:history="1">
        <w:r w:rsidRPr="00497E9E">
          <w:rPr>
            <w:rFonts w:ascii="Arial" w:eastAsia="Times New Roman" w:hAnsi="Arial" w:cs="Arial"/>
            <w:color w:val="0E70C3"/>
            <w:sz w:val="18"/>
            <w:szCs w:val="18"/>
            <w:lang w:val="vi-VN"/>
          </w:rPr>
          <w:t>55/2017/TT-BTC</w:t>
        </w:r>
      </w:hyperlink>
      <w:r w:rsidRPr="00497E9E">
        <w:rPr>
          <w:rFonts w:ascii="Arial" w:eastAsia="Times New Roman" w:hAnsi="Arial" w:cs="Arial"/>
          <w:color w:val="000000"/>
          <w:sz w:val="18"/>
          <w:szCs w:val="18"/>
          <w:lang w:val="vi-VN"/>
        </w:rPr>
        <w:t> ngày 19 tháng 05 năm 2017 của Bộ Tài chính quy định chi tiết về quản lý, sử dụng NSNN đối với một số hoạt động thuộc lĩnh vực an ninh, trật tự, an toàn xã hội; Thông tư số 369/2017/TT-BTC ngày 11 tháng 04 năm 2017 của Bộ Tài chính hướng dẫn thực hiện cấp kinh phí thường xuyên từ NSNN để thực hiện nhiệm vụ chi quốc phòng của Bộ Quốc phòng; Thông tư số 1539/2017/TT-BTC ngày 29 tháng 12 năm 2017 của Bộ Tài chính quy định chi tiết về quản lý, sử dụng NSNN đối với các cơ quan của Đảng Cộng sản Việt Nam.</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Tiền gửi có nguồn hình thành từ phí, lệ phí được để lại cho đơn vị sử dụng (phí đảm bảo hàng hải, phí cảng vụ hàng không,..). Ngoài quy định tại Khoản 1, Khoản 2 Điều này, KBNN kiểm soát nội dung chi đúng theo quy định tại </w:t>
      </w:r>
      <w:bookmarkStart w:id="23" w:name="dc_8"/>
      <w:r w:rsidRPr="00497E9E">
        <w:rPr>
          <w:rFonts w:ascii="Arial" w:eastAsia="Times New Roman" w:hAnsi="Arial" w:cs="Arial"/>
          <w:color w:val="000000"/>
          <w:sz w:val="18"/>
          <w:szCs w:val="18"/>
          <w:lang w:val="vi-VN"/>
        </w:rPr>
        <w:t>Điều 5 Nghị định số 120/2016/NĐ-CP</w:t>
      </w:r>
      <w:bookmarkEnd w:id="23"/>
      <w:r w:rsidRPr="00497E9E">
        <w:rPr>
          <w:rFonts w:ascii="Arial" w:eastAsia="Times New Roman" w:hAnsi="Arial" w:cs="Arial"/>
          <w:color w:val="000000"/>
          <w:sz w:val="18"/>
          <w:szCs w:val="18"/>
          <w:lang w:val="vi-VN"/>
        </w:rPr>
        <w:t> ngày 23 tháng 8 năm 2016 của Chính phủ quy định chi tiết và hướng dẫn thi hành một số điều của Luật phí và lệ phí (Nghị định số 120/2016/NĐ-CP) và quy định của Bộ Tài chính về hướng dẫn thu, nộp quản lý và sử dụng từng loại phí.</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Tiền gửi có nguồn hình thành từ nguồn thu của đơn vị sự nghiệp công (theo quy định của pháp luật hiện hành bắt buộc mở tài khoản tại KBNN để phản ánh): KBNN thực hiện kiểm soát, thanh toán theo quy định tại Khoản 1, Khoản 2 và Khoản 5 Điều này.</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Tiền gửi có nguồn hình thành từ nguồn kinh phí tiết kiệm được, được trích vào các Quỹ của đơn vị sự nghiệp công lập, cơ quan nhà nước thực hiện tự chủ, tự chịu trách nhiệm: KBNN kiểm soát việc sử dụng các quỹ theo quy định tại Khoản 1, Khoản 2 Điều này; phù hợp với Quyết định giao quyền tự chủ và nội dung được phép chi từ các Quỹ theo quy định tại Nghị định số 16/2015/NĐ- CP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w:t>
      </w:r>
      <w:hyperlink r:id="rId46" w:tgtFrame="_blank" w:tooltip="Nghị định 43/2006/NĐ-CP" w:history="1">
        <w:r w:rsidRPr="00497E9E">
          <w:rPr>
            <w:rFonts w:ascii="Arial" w:eastAsia="Times New Roman" w:hAnsi="Arial" w:cs="Arial"/>
            <w:color w:val="0E70C3"/>
            <w:sz w:val="18"/>
            <w:szCs w:val="18"/>
            <w:lang w:val="vi-VN"/>
          </w:rPr>
          <w:t>43/2006/NĐ-CP</w:t>
        </w:r>
      </w:hyperlink>
      <w:r w:rsidRPr="00497E9E">
        <w:rPr>
          <w:rFonts w:ascii="Arial" w:eastAsia="Times New Roman" w:hAnsi="Arial" w:cs="Arial"/>
          <w:color w:val="000000"/>
          <w:sz w:val="18"/>
          <w:szCs w:val="18"/>
          <w:lang w:val="vi-VN"/>
        </w:rPr>
        <w:t> , Nghị định số 85/2012/NĐ-CP).</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Đối với tiền gửi không thuộc Điểm a Khoản 3 Điều này, KBNN kiểm tra tính hợp pháp, hợp lệ của Ủy nhiệm chi, trong phạm vi số dư Tài khoản tiền gửi.</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24" w:name="khoan_4"/>
      <w:r w:rsidRPr="00497E9E">
        <w:rPr>
          <w:rFonts w:ascii="Arial" w:eastAsia="Times New Roman" w:hAnsi="Arial" w:cs="Arial"/>
          <w:color w:val="000000"/>
          <w:sz w:val="18"/>
          <w:szCs w:val="18"/>
          <w:lang w:val="vi-VN"/>
        </w:rPr>
        <w:t>4. Đối với các khoản chi theo hình thức lệnh chi tiền:</w:t>
      </w:r>
      <w:bookmarkEnd w:id="24"/>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thực hiện theo quy định tại </w:t>
      </w:r>
      <w:bookmarkStart w:id="25" w:name="dc_9"/>
      <w:r w:rsidRPr="00497E9E">
        <w:rPr>
          <w:rFonts w:ascii="Arial" w:eastAsia="Times New Roman" w:hAnsi="Arial" w:cs="Arial"/>
          <w:color w:val="000000"/>
          <w:sz w:val="18"/>
          <w:szCs w:val="18"/>
          <w:lang w:val="vi-VN"/>
        </w:rPr>
        <w:t>Điều 19 Thông tư số 342/2016/TT-BTC</w:t>
      </w:r>
      <w:bookmarkEnd w:id="25"/>
      <w:r w:rsidRPr="00497E9E">
        <w:rPr>
          <w:rFonts w:ascii="Arial" w:eastAsia="Times New Roman" w:hAnsi="Arial" w:cs="Arial"/>
          <w:color w:val="000000"/>
          <w:sz w:val="18"/>
          <w:szCs w:val="18"/>
          <w:lang w:val="vi-VN"/>
        </w:rPr>
        <w:t> ngày 30 tháng 12 năm 2016 quy định chi tiết và hướng dẫn thi hành một số điều của Nghị định số </w:t>
      </w:r>
      <w:hyperlink r:id="rId47" w:tgtFrame="_blank" w:tooltip="Nghị định 163/2016/NĐ-CP" w:history="1">
        <w:r w:rsidRPr="00497E9E">
          <w:rPr>
            <w:rFonts w:ascii="Arial" w:eastAsia="Times New Roman" w:hAnsi="Arial" w:cs="Arial"/>
            <w:color w:val="0E70C3"/>
            <w:sz w:val="18"/>
            <w:szCs w:val="18"/>
            <w:lang w:val="vi-VN"/>
          </w:rPr>
          <w:t>163/2016/NĐ-CP</w:t>
        </w:r>
      </w:hyperlink>
      <w:r w:rsidRPr="00497E9E">
        <w:rPr>
          <w:rFonts w:ascii="Arial" w:eastAsia="Times New Roman" w:hAnsi="Arial" w:cs="Arial"/>
          <w:color w:val="000000"/>
          <w:sz w:val="18"/>
          <w:szCs w:val="18"/>
          <w:lang w:val="vi-VN"/>
        </w:rPr>
        <w:t> ngày 21 tháng 12 năm 2016 của Chính phủ quy định chi tiết thi hành một số điều của Luật NSNN (Thông tư số 342/2016/TT-BTC).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26" w:name="khoan_5"/>
      <w:r w:rsidRPr="00497E9E">
        <w:rPr>
          <w:rFonts w:ascii="Arial" w:eastAsia="Times New Roman" w:hAnsi="Arial" w:cs="Arial"/>
          <w:color w:val="000000"/>
          <w:sz w:val="18"/>
          <w:szCs w:val="18"/>
          <w:lang w:val="vi-VN"/>
        </w:rPr>
        <w:t>5. Đối với đơn vị sự nghiệp công lập thực hiện chế độ tự chủ, tự chịu trách nhiệm:</w:t>
      </w:r>
      <w:bookmarkEnd w:id="26"/>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Việc kiểm soát, thanh toán cho đơn vị sự nghiệp công lập căn cứ: Quyết định giao quyền tự chủ của cấp có thẩm quyền; các quy định tại Nghị định số </w:t>
      </w:r>
      <w:hyperlink r:id="rId48" w:tgtFrame="_blank" w:tooltip="Nghị định 16/2015/NĐ-CP" w:history="1">
        <w:r w:rsidRPr="00497E9E">
          <w:rPr>
            <w:rFonts w:ascii="Arial" w:eastAsia="Times New Roman" w:hAnsi="Arial" w:cs="Arial"/>
            <w:color w:val="0E70C3"/>
            <w:sz w:val="18"/>
            <w:szCs w:val="18"/>
            <w:lang w:val="vi-VN"/>
          </w:rPr>
          <w:t>16/2015/NĐ-CP</w:t>
        </w:r>
      </w:hyperlink>
      <w:r w:rsidRPr="00497E9E">
        <w:rPr>
          <w:rFonts w:ascii="Arial" w:eastAsia="Times New Roman" w:hAnsi="Arial" w:cs="Arial"/>
          <w:color w:val="000000"/>
          <w:sz w:val="18"/>
          <w:szCs w:val="18"/>
          <w:lang w:val="vi-VN"/>
        </w:rPr>
        <w:t> ; Nghị định số </w:t>
      </w:r>
      <w:hyperlink r:id="rId49" w:tgtFrame="_blank" w:tooltip="Nghị định 141/2016/NĐ-CP" w:history="1">
        <w:r w:rsidRPr="00497E9E">
          <w:rPr>
            <w:rFonts w:ascii="Arial" w:eastAsia="Times New Roman" w:hAnsi="Arial" w:cs="Arial"/>
            <w:color w:val="0E70C3"/>
            <w:sz w:val="18"/>
            <w:szCs w:val="18"/>
            <w:lang w:val="vi-VN"/>
          </w:rPr>
          <w:t>141/2016/NĐ-CP</w:t>
        </w:r>
      </w:hyperlink>
      <w:r w:rsidRPr="00497E9E">
        <w:rPr>
          <w:rFonts w:ascii="Arial" w:eastAsia="Times New Roman" w:hAnsi="Arial" w:cs="Arial"/>
          <w:color w:val="000000"/>
          <w:sz w:val="18"/>
          <w:szCs w:val="18"/>
          <w:lang w:val="vi-VN"/>
        </w:rPr>
        <w:t> ngày 10 tháng 10 năm 2016 của Chính phủ quy định cơ chế tự chủ của đơn vị sự nghiệp công lập trong lĩnh vực sự nghiệp kinh tế và sự nghiệp khác (Nghị định số 141/2016/NĐ-CP); Nghị định </w:t>
      </w:r>
      <w:hyperlink r:id="rId50" w:tgtFrame="_blank" w:tooltip="Nghị định 54/2016/NĐ-CP" w:history="1">
        <w:r w:rsidRPr="00497E9E">
          <w:rPr>
            <w:rFonts w:ascii="Arial" w:eastAsia="Times New Roman" w:hAnsi="Arial" w:cs="Arial"/>
            <w:color w:val="0E70C3"/>
            <w:sz w:val="18"/>
            <w:szCs w:val="18"/>
            <w:lang w:val="vi-VN"/>
          </w:rPr>
          <w:t>54/2016/NĐ-CP</w:t>
        </w:r>
      </w:hyperlink>
      <w:r w:rsidRPr="00497E9E">
        <w:rPr>
          <w:rFonts w:ascii="Arial" w:eastAsia="Times New Roman" w:hAnsi="Arial" w:cs="Arial"/>
          <w:color w:val="000000"/>
          <w:sz w:val="18"/>
          <w:szCs w:val="18"/>
          <w:lang w:val="vi-VN"/>
        </w:rPr>
        <w:t xml:space="preserve"> ngày 14 tháng 06 năm 2016 của Chính </w:t>
      </w:r>
      <w:r w:rsidRPr="00497E9E">
        <w:rPr>
          <w:rFonts w:ascii="Arial" w:eastAsia="Times New Roman" w:hAnsi="Arial" w:cs="Arial"/>
          <w:color w:val="000000"/>
          <w:sz w:val="18"/>
          <w:szCs w:val="18"/>
          <w:lang w:val="vi-VN"/>
        </w:rPr>
        <w:lastRenderedPageBreak/>
        <w:t>phủ quy định cơ chế tự chủ của tổ chức khoa học và công nghệ công lập (Nghị định 54/2016/NĐ-CP)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43/2006/NĐ- CP, Nghị định số 85/2012/NĐ-CP) và quy định tại Khoản 1, Khoản 2 Điều này, trong đó lưu ý:</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Đối với kinh phí chi thường xuyên được để lại cho đơn vị đối với nguồn thu phí theo pháp luật về phí, lệ phí: KBNN kiểm soát đảm bảo theo đúng các nội dung chi quy định tại Nghị định số </w:t>
      </w:r>
      <w:hyperlink r:id="rId51" w:tgtFrame="_blank" w:tooltip="Nghị định 120/2016/NĐ-CP" w:history="1">
        <w:r w:rsidRPr="00497E9E">
          <w:rPr>
            <w:rFonts w:ascii="Arial" w:eastAsia="Times New Roman" w:hAnsi="Arial" w:cs="Arial"/>
            <w:color w:val="0E70C3"/>
            <w:sz w:val="18"/>
            <w:szCs w:val="18"/>
            <w:lang w:val="vi-VN"/>
          </w:rPr>
          <w:t>120/2016/NĐ-CP</w:t>
        </w:r>
      </w:hyperlink>
      <w:r w:rsidRPr="00497E9E">
        <w:rPr>
          <w:rFonts w:ascii="Arial" w:eastAsia="Times New Roman" w:hAnsi="Arial" w:cs="Arial"/>
          <w:color w:val="000000"/>
          <w:sz w:val="18"/>
          <w:szCs w:val="18"/>
          <w:lang w:val="vi-VN"/>
        </w:rPr>
        <w:t> và quy định của Bộ Tài chính về hướng dẫn thu, nộp quản lý và sử dụng từng loại phí.</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Đối với việc phân phối kết quả tài chính trong năm của đơn vị: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Về việc trích lập các Quỹ:</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Đơn vị sử dụng ngân sách chịu trách nhiệm kê khai chi tiết tổng số kinh phí của đơn vị, số kinh phí đã thực hiện, số kinh phí còn lại tiết kiệm được, số kinh phí trích cho từng Quỹ trên Giấy rút dự toán/Ủy nhiệm chi (trường hợp tạm trích đối với các quỹ) và trên văn bản xác định kết quả tiết kiệm chi theo năm (trường hợp kết thúc năm ngân sách).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căn cứ quy chế chi tiêu nội bộ; quy định tại Nghị định số </w:t>
      </w:r>
      <w:hyperlink r:id="rId52" w:tgtFrame="_blank" w:tooltip="Nghị định 16/2015/NĐ-CP" w:history="1">
        <w:r w:rsidRPr="00497E9E">
          <w:rPr>
            <w:rFonts w:ascii="Arial" w:eastAsia="Times New Roman" w:hAnsi="Arial" w:cs="Arial"/>
            <w:color w:val="0E70C3"/>
            <w:sz w:val="18"/>
            <w:szCs w:val="18"/>
            <w:lang w:val="vi-VN"/>
          </w:rPr>
          <w:t>16/2015/NĐ-CP</w:t>
        </w:r>
      </w:hyperlink>
      <w:r w:rsidRPr="00497E9E">
        <w:rPr>
          <w:rFonts w:ascii="Arial" w:eastAsia="Times New Roman" w:hAnsi="Arial" w:cs="Arial"/>
          <w:color w:val="000000"/>
          <w:sz w:val="18"/>
          <w:szCs w:val="18"/>
          <w:lang w:val="vi-VN"/>
        </w:rPr>
        <w:t> ; Nghị định số </w:t>
      </w:r>
      <w:hyperlink r:id="rId53" w:tgtFrame="_blank" w:tooltip="Nghị định 141/2016/NĐ-CP" w:history="1">
        <w:r w:rsidRPr="00497E9E">
          <w:rPr>
            <w:rFonts w:ascii="Arial" w:eastAsia="Times New Roman" w:hAnsi="Arial" w:cs="Arial"/>
            <w:color w:val="0E70C3"/>
            <w:sz w:val="18"/>
            <w:szCs w:val="18"/>
            <w:lang w:val="vi-VN"/>
          </w:rPr>
          <w:t>141/2016/NĐ-CP</w:t>
        </w:r>
      </w:hyperlink>
      <w:r w:rsidRPr="00497E9E">
        <w:rPr>
          <w:rFonts w:ascii="Arial" w:eastAsia="Times New Roman" w:hAnsi="Arial" w:cs="Arial"/>
          <w:color w:val="000000"/>
          <w:sz w:val="18"/>
          <w:szCs w:val="18"/>
          <w:lang w:val="vi-VN"/>
        </w:rPr>
        <w:t> ; Nghị định </w:t>
      </w:r>
      <w:hyperlink r:id="rId54" w:tgtFrame="_blank" w:tooltip="Nghị định 54/2016/NĐ-CP" w:history="1">
        <w:r w:rsidRPr="00497E9E">
          <w:rPr>
            <w:rFonts w:ascii="Arial" w:eastAsia="Times New Roman" w:hAnsi="Arial" w:cs="Arial"/>
            <w:color w:val="0E70C3"/>
            <w:sz w:val="18"/>
            <w:szCs w:val="18"/>
            <w:lang w:val="vi-VN"/>
          </w:rPr>
          <w:t>54/2016/NĐ-CP</w:t>
        </w:r>
      </w:hyperlink>
      <w:r w:rsidRPr="00497E9E">
        <w:rPr>
          <w:rFonts w:ascii="Arial" w:eastAsia="Times New Roman" w:hAnsi="Arial" w:cs="Arial"/>
          <w:color w:val="000000"/>
          <w:sz w:val="18"/>
          <w:szCs w:val="18"/>
          <w:lang w:val="vi-VN"/>
        </w:rPr>
        <w:t>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w:t>
      </w:r>
      <w:hyperlink r:id="rId55" w:tgtFrame="_blank" w:tooltip="Nghị định 43/2006/NĐ-CP" w:history="1">
        <w:r w:rsidRPr="00497E9E">
          <w:rPr>
            <w:rFonts w:ascii="Arial" w:eastAsia="Times New Roman" w:hAnsi="Arial" w:cs="Arial"/>
            <w:color w:val="0E70C3"/>
            <w:sz w:val="18"/>
            <w:szCs w:val="18"/>
            <w:lang w:val="vi-VN"/>
          </w:rPr>
          <w:t>43/2006/NĐ-CP</w:t>
        </w:r>
      </w:hyperlink>
      <w:r w:rsidRPr="00497E9E">
        <w:rPr>
          <w:rFonts w:ascii="Arial" w:eastAsia="Times New Roman" w:hAnsi="Arial" w:cs="Arial"/>
          <w:color w:val="000000"/>
          <w:sz w:val="18"/>
          <w:szCs w:val="18"/>
          <w:lang w:val="vi-VN"/>
        </w:rPr>
        <w:t> , Nghị định số 85/2012/NĐ-CP) để kiểm soát việc trích lập các quỹ và thực hiện chuyển tiền sang tài khoản tiền gửi các quỹ của đơn vị.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Về việc sử dụng các quỹ:</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kiểm soát việc sử dụng các quỹ theo quy định tại Tiết a Khoản 3 Điều này.</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27" w:name="khoan_6"/>
      <w:r w:rsidRPr="00497E9E">
        <w:rPr>
          <w:rFonts w:ascii="Arial" w:eastAsia="Times New Roman" w:hAnsi="Arial" w:cs="Arial"/>
          <w:color w:val="000000"/>
          <w:sz w:val="18"/>
          <w:szCs w:val="18"/>
          <w:lang w:val="vi-VN"/>
        </w:rPr>
        <w:t>6. Đối với cơ quan nhà nước thực hiện tự chủ, tự chịu trách nhiệm theo quy định tại Nghị định số </w:t>
      </w:r>
      <w:bookmarkEnd w:id="27"/>
      <w:r w:rsidRPr="00497E9E">
        <w:rPr>
          <w:rFonts w:ascii="Arial" w:eastAsia="Times New Roman" w:hAnsi="Arial" w:cs="Arial"/>
          <w:color w:val="000000"/>
          <w:sz w:val="18"/>
          <w:szCs w:val="18"/>
        </w:rPr>
        <w:fldChar w:fldCharType="begin"/>
      </w:r>
      <w:r w:rsidRPr="00497E9E">
        <w:rPr>
          <w:rFonts w:ascii="Arial" w:eastAsia="Times New Roman" w:hAnsi="Arial" w:cs="Arial"/>
          <w:color w:val="000000"/>
          <w:sz w:val="18"/>
          <w:szCs w:val="18"/>
        </w:rPr>
        <w:instrText xml:space="preserve"> HYPERLINK "https://thuvienphapluat.vn/van-ban/bo-may-hanh-chinh/nghi-dinh-130-2005-nd-cp-che-do-tu-chu-tu-chiu-trach-nhiem-ve-su-dung-bien-che-va-kinh-phi-quan-ly-hanh-chinh-co-quan-nha-nuoc-4484.aspx" \o "Nghị định 130/2005/NĐ-CP" \t "_blank" </w:instrText>
      </w:r>
      <w:r w:rsidRPr="00497E9E">
        <w:rPr>
          <w:rFonts w:ascii="Arial" w:eastAsia="Times New Roman" w:hAnsi="Arial" w:cs="Arial"/>
          <w:color w:val="000000"/>
          <w:sz w:val="18"/>
          <w:szCs w:val="18"/>
        </w:rPr>
        <w:fldChar w:fldCharType="separate"/>
      </w:r>
      <w:r w:rsidRPr="00497E9E">
        <w:rPr>
          <w:rFonts w:ascii="Arial" w:eastAsia="Times New Roman" w:hAnsi="Arial" w:cs="Arial"/>
          <w:color w:val="0E70C3"/>
          <w:sz w:val="18"/>
          <w:szCs w:val="18"/>
        </w:rPr>
        <w:t>130/2005/NĐ-CP</w:t>
      </w:r>
      <w:r w:rsidRPr="00497E9E">
        <w:rPr>
          <w:rFonts w:ascii="Arial" w:eastAsia="Times New Roman" w:hAnsi="Arial" w:cs="Arial"/>
          <w:color w:val="000000"/>
          <w:sz w:val="18"/>
          <w:szCs w:val="18"/>
        </w:rPr>
        <w:fldChar w:fldCharType="end"/>
      </w:r>
      <w:r w:rsidRPr="00497E9E">
        <w:rPr>
          <w:rFonts w:ascii="Arial" w:eastAsia="Times New Roman" w:hAnsi="Arial" w:cs="Arial"/>
          <w:color w:val="000000"/>
          <w:sz w:val="18"/>
          <w:szCs w:val="18"/>
        </w:rPr>
        <w:t> ngày 17 tháng 10 năm 2005 của Chính phủ quy định chế độ tự chủ, tự chịu trách nhiệm về sử dụng kinh phí quản lý hành chính đối với cơ quan nhà nước:</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Đối với kinh phí chi quản lý hành chính theo dự toán NSNN được cấp có thẩm quyền giao: KBNN kiểm soát theo quy định tại Khoản 1, Khoản 2 Điều này, trong đó lưu ý:</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kinh phí NSNN giao thực hiện chế độ tự chủ:</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KBNN kiểm soát kinh phí giao thực hiện chế độ tự chủ theo đúng quy định tại </w:t>
      </w:r>
      <w:bookmarkStart w:id="28" w:name="dc_10"/>
      <w:r w:rsidRPr="00497E9E">
        <w:rPr>
          <w:rFonts w:ascii="Arial" w:eastAsia="Times New Roman" w:hAnsi="Arial" w:cs="Arial"/>
          <w:color w:val="000000"/>
          <w:sz w:val="18"/>
          <w:szCs w:val="18"/>
          <w:lang w:val="vi-VN"/>
        </w:rPr>
        <w:t>Khoản 5, Khoản 6 Điều 3 Thông tư số 71/2014/TTLT-BTC-BNV</w:t>
      </w:r>
      <w:bookmarkEnd w:id="28"/>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Kinh phí chi thường xuyên được để lại cho đơn vị đối với nguồn thu phí theo pháp luật về phí, lệ phí (nếu có):</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Căn cứ dự toán chi từ nguồn thu phí do cơ quan có thẩm quyền giao; chế độ, tiêu chuẩn, định mức chi NSNN do cơ quan nhà nước có thẩm quyền quy định, Thông tư số </w:t>
      </w:r>
      <w:hyperlink r:id="rId56" w:tgtFrame="_blank" w:tooltip="Thông tư liên tịch 71/2014/TTLT-BTC-BNV" w:history="1">
        <w:r w:rsidRPr="00497E9E">
          <w:rPr>
            <w:rFonts w:ascii="Arial" w:eastAsia="Times New Roman" w:hAnsi="Arial" w:cs="Arial"/>
            <w:color w:val="0E70C3"/>
            <w:sz w:val="18"/>
            <w:szCs w:val="18"/>
            <w:lang w:val="vi-VN"/>
          </w:rPr>
          <w:t>71/2014/TTLT-BTC-BNV</w:t>
        </w:r>
      </w:hyperlink>
      <w:r w:rsidRPr="00497E9E">
        <w:rPr>
          <w:rFonts w:ascii="Arial" w:eastAsia="Times New Roman" w:hAnsi="Arial" w:cs="Arial"/>
          <w:color w:val="000000"/>
          <w:sz w:val="18"/>
          <w:szCs w:val="18"/>
          <w:lang w:val="vi-VN"/>
        </w:rPr>
        <w:t> , KBNN thực hiện kiểm soát, thanh toán cho đơn vị theo các nội dung chi quy định tại Nghị định số </w:t>
      </w:r>
      <w:hyperlink r:id="rId57" w:tgtFrame="_blank" w:tooltip="Nghị định 120/2016/NĐ-CP" w:history="1">
        <w:r w:rsidRPr="00497E9E">
          <w:rPr>
            <w:rFonts w:ascii="Arial" w:eastAsia="Times New Roman" w:hAnsi="Arial" w:cs="Arial"/>
            <w:color w:val="0E70C3"/>
            <w:sz w:val="18"/>
            <w:szCs w:val="18"/>
            <w:lang w:val="vi-VN"/>
          </w:rPr>
          <w:t>120/2016/NĐ-CP</w:t>
        </w:r>
      </w:hyperlink>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kinh phí NSNN giao nhưng không thực hiện chế độ tự chủ: KBNN kiểm soát nội dung chi theo đúng quy định tại </w:t>
      </w:r>
      <w:bookmarkStart w:id="29" w:name="dc_11"/>
      <w:r w:rsidRPr="00497E9E">
        <w:rPr>
          <w:rFonts w:ascii="Arial" w:eastAsia="Times New Roman" w:hAnsi="Arial" w:cs="Arial"/>
          <w:color w:val="000000"/>
          <w:sz w:val="18"/>
          <w:szCs w:val="18"/>
          <w:lang w:val="vi-VN"/>
        </w:rPr>
        <w:t>Điều 4 Thông tư số 71/2014/TTLT-BTC-BNV</w:t>
      </w:r>
      <w:bookmarkEnd w:id="29"/>
      <w:r w:rsidRPr="00497E9E">
        <w:rPr>
          <w:rFonts w:ascii="Arial" w:eastAsia="Times New Roman" w:hAnsi="Arial" w:cs="Arial"/>
          <w:color w:val="000000"/>
          <w:sz w:val="18"/>
          <w:szCs w:val="18"/>
          <w:lang w:val="vi-VN"/>
        </w:rPr>
        <w:t> và tiêu chuẩn, định mức quy định tại các văn bản quy phạm pháp luật hiện hành.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Kiểm soát việc sử dụng kinh phí tiết kiệm được trong năm:</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Căn cứ vào kết quả hoạt động thu, chi của cơ quan nhà nước thực hiện chế độ tự chủ, KBNN thực hiện kiểm soát việc sử dụng kinh phí tiết kiệm được của đơn vị như sau:</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KBNN kiểm soát việc sử dụng kinh phí tiết kiệm được theo đúng các nội dung quy định </w:t>
      </w:r>
      <w:bookmarkStart w:id="30" w:name="dc_12"/>
      <w:r w:rsidRPr="00497E9E">
        <w:rPr>
          <w:rFonts w:ascii="Arial" w:eastAsia="Times New Roman" w:hAnsi="Arial" w:cs="Arial"/>
          <w:color w:val="000000"/>
          <w:sz w:val="18"/>
          <w:szCs w:val="18"/>
          <w:lang w:val="vi-VN"/>
        </w:rPr>
        <w:t>Điểm b Khoản 7 Điều 3 Thông tư số 71/2014/TTLT-BTC-BNV</w:t>
      </w:r>
      <w:bookmarkEnd w:id="30"/>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thu nhập tăng thêm, chi phúc lợi, chi khen thưởng từ nguồn kinh phí tiết kiệm được, KBNN kiểm soát theo quy định tại </w:t>
      </w:r>
      <w:bookmarkStart w:id="31" w:name="dc_13"/>
      <w:r w:rsidRPr="00497E9E">
        <w:rPr>
          <w:rFonts w:ascii="Arial" w:eastAsia="Times New Roman" w:hAnsi="Arial" w:cs="Arial"/>
          <w:color w:val="000000"/>
          <w:sz w:val="18"/>
          <w:szCs w:val="18"/>
          <w:lang w:val="vi-VN"/>
        </w:rPr>
        <w:t>Khoản 3 Điều 5 Thông tư số 71/2014/TTLT-BTC-BNV</w:t>
      </w:r>
      <w:bookmarkEnd w:id="31"/>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Đối với Quỹ dự phòng để ổn định thu nhập: đơn vị sử dụng ngân sách lập Giấy rút dự toán/ Ủy nhiệm chi để đề nghị KBNN trích Quỹ dự phòng để ổn định thu nhập. KBNN căn cứ đề nghị trích lập quỹ của đơn vị thực hiện trích quỹ và chuyển tiền sang tài khoản tiền gửi quỹ của đơn vị. KBNN kiểm soát việc sử dụng quỹ theo quy định tại Tiết a Khoản 3 Điều này.</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2" w:name="khoan_7"/>
      <w:r w:rsidRPr="00497E9E">
        <w:rPr>
          <w:rFonts w:ascii="Arial" w:eastAsia="Times New Roman" w:hAnsi="Arial" w:cs="Arial"/>
          <w:color w:val="000000"/>
          <w:sz w:val="18"/>
          <w:szCs w:val="18"/>
          <w:lang w:val="vi-VN"/>
        </w:rPr>
        <w:t>7. Đối với các công trình sửa chữa, bảo trì, cải tạo, nâng cấp, mở rộng cơ sở vật chất theo quy định tại Thông tư số 92/2017/TT-BTC:</w:t>
      </w:r>
      <w:bookmarkEnd w:id="32"/>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Đối với công trình sửa chữa, bảo trì, cải tạo, nâng cấp, mở rộng có chi phí thực hiện từ 500 triệu đồng trở lên: Việc quản lý, kiểm soát tạm ứng, thanh toán vốn thực hiện theo quy định tại Thông tư số </w:t>
      </w:r>
      <w:hyperlink r:id="rId58" w:tgtFrame="_blank" w:tooltip="Thông tư 08/2016/TT-BTC" w:history="1">
        <w:r w:rsidRPr="00497E9E">
          <w:rPr>
            <w:rFonts w:ascii="Arial" w:eastAsia="Times New Roman" w:hAnsi="Arial" w:cs="Arial"/>
            <w:color w:val="0E70C3"/>
            <w:sz w:val="18"/>
            <w:szCs w:val="18"/>
            <w:lang w:val="vi-VN"/>
          </w:rPr>
          <w:t>08/2016/TT-BTC</w:t>
        </w:r>
      </w:hyperlink>
      <w:r w:rsidRPr="00497E9E">
        <w:rPr>
          <w:rFonts w:ascii="Arial" w:eastAsia="Times New Roman" w:hAnsi="Arial" w:cs="Arial"/>
          <w:color w:val="000000"/>
          <w:sz w:val="18"/>
          <w:szCs w:val="18"/>
          <w:lang w:val="vi-VN"/>
        </w:rPr>
        <w:t> ngày 18 tháng 01 năm 2016 của Bộ Tài chính quy định việc quản lý, thanh toán vốn đầu tư sử dụng nguồn vốn NSNN; Thông tư số </w:t>
      </w:r>
      <w:hyperlink r:id="rId59" w:tgtFrame="_blank" w:tooltip="Thông tư 108/2016/TT-BTC" w:history="1">
        <w:r w:rsidRPr="00497E9E">
          <w:rPr>
            <w:rFonts w:ascii="Arial" w:eastAsia="Times New Roman" w:hAnsi="Arial" w:cs="Arial"/>
            <w:color w:val="0E70C3"/>
            <w:sz w:val="18"/>
            <w:szCs w:val="18"/>
            <w:lang w:val="vi-VN"/>
          </w:rPr>
          <w:t>108/2016/TT-BTC</w:t>
        </w:r>
      </w:hyperlink>
      <w:r w:rsidRPr="00497E9E">
        <w:rPr>
          <w:rFonts w:ascii="Arial" w:eastAsia="Times New Roman" w:hAnsi="Arial" w:cs="Arial"/>
          <w:color w:val="000000"/>
          <w:sz w:val="18"/>
          <w:szCs w:val="18"/>
          <w:lang w:val="vi-VN"/>
        </w:rPr>
        <w:t> ngày 30 tháng 6 năm 2016 của Bộ Tài chính sửa đổi, bổ sung một số điều Thông tư số </w:t>
      </w:r>
      <w:hyperlink r:id="rId60" w:tgtFrame="_blank" w:tooltip="Thông tư 08/2016/TT-BTC" w:history="1">
        <w:r w:rsidRPr="00497E9E">
          <w:rPr>
            <w:rFonts w:ascii="Arial" w:eastAsia="Times New Roman" w:hAnsi="Arial" w:cs="Arial"/>
            <w:color w:val="0E70C3"/>
            <w:sz w:val="18"/>
            <w:szCs w:val="18"/>
            <w:lang w:val="vi-VN"/>
          </w:rPr>
          <w:t>08/2016/TT-BTC</w:t>
        </w:r>
      </w:hyperlink>
      <w:r w:rsidRPr="00497E9E">
        <w:rPr>
          <w:rFonts w:ascii="Arial" w:eastAsia="Times New Roman" w:hAnsi="Arial" w:cs="Arial"/>
          <w:color w:val="000000"/>
          <w:sz w:val="18"/>
          <w:szCs w:val="18"/>
          <w:lang w:val="vi-VN"/>
        </w:rPr>
        <w:t> ; Thông tư số </w:t>
      </w:r>
      <w:hyperlink r:id="rId61" w:tgtFrame="_blank" w:tooltip="Thông tư 52/2018/TT-BTC" w:history="1">
        <w:r w:rsidRPr="00497E9E">
          <w:rPr>
            <w:rFonts w:ascii="Arial" w:eastAsia="Times New Roman" w:hAnsi="Arial" w:cs="Arial"/>
            <w:color w:val="0E70C3"/>
            <w:sz w:val="18"/>
            <w:szCs w:val="18"/>
            <w:lang w:val="vi-VN"/>
          </w:rPr>
          <w:t>52/2018/TT-BTC</w:t>
        </w:r>
      </w:hyperlink>
      <w:r w:rsidRPr="00497E9E">
        <w:rPr>
          <w:rFonts w:ascii="Arial" w:eastAsia="Times New Roman" w:hAnsi="Arial" w:cs="Arial"/>
          <w:color w:val="000000"/>
          <w:sz w:val="18"/>
          <w:szCs w:val="18"/>
          <w:lang w:val="vi-VN"/>
        </w:rPr>
        <w:t xml:space="preserve"> ngày 24 tháng 5 năm 2018 của Bộ Tài chính sửa đổi, bổ </w:t>
      </w:r>
      <w:r w:rsidRPr="00497E9E">
        <w:rPr>
          <w:rFonts w:ascii="Arial" w:eastAsia="Times New Roman" w:hAnsi="Arial" w:cs="Arial"/>
          <w:color w:val="000000"/>
          <w:sz w:val="18"/>
          <w:szCs w:val="18"/>
          <w:lang w:val="vi-VN"/>
        </w:rPr>
        <w:lastRenderedPageBreak/>
        <w:t>sung một số điều của Thông tư số </w:t>
      </w:r>
      <w:hyperlink r:id="rId62" w:tgtFrame="_blank" w:tooltip="Thông tư 08/2016/TT-BTC" w:history="1">
        <w:r w:rsidRPr="00497E9E">
          <w:rPr>
            <w:rFonts w:ascii="Arial" w:eastAsia="Times New Roman" w:hAnsi="Arial" w:cs="Arial"/>
            <w:color w:val="0E70C3"/>
            <w:sz w:val="18"/>
            <w:szCs w:val="18"/>
            <w:lang w:val="vi-VN"/>
          </w:rPr>
          <w:t>08/2016/TT-BTC</w:t>
        </w:r>
      </w:hyperlink>
      <w:r w:rsidRPr="00497E9E">
        <w:rPr>
          <w:rFonts w:ascii="Arial" w:eastAsia="Times New Roman" w:hAnsi="Arial" w:cs="Arial"/>
          <w:color w:val="000000"/>
          <w:sz w:val="18"/>
          <w:szCs w:val="18"/>
          <w:lang w:val="vi-VN"/>
        </w:rPr>
        <w:t> và Thông tư số </w:t>
      </w:r>
      <w:hyperlink r:id="rId63" w:tgtFrame="_blank" w:tooltip="Thông tư 108/2016/TT-BTC" w:history="1">
        <w:r w:rsidRPr="00497E9E">
          <w:rPr>
            <w:rFonts w:ascii="Arial" w:eastAsia="Times New Roman" w:hAnsi="Arial" w:cs="Arial"/>
            <w:color w:val="0E70C3"/>
            <w:sz w:val="18"/>
            <w:szCs w:val="18"/>
            <w:lang w:val="vi-VN"/>
          </w:rPr>
          <w:t>108/2016/TT-BTC</w:t>
        </w:r>
      </w:hyperlink>
      <w:r w:rsidRPr="00497E9E">
        <w:rPr>
          <w:rFonts w:ascii="Arial" w:eastAsia="Times New Roman" w:hAnsi="Arial" w:cs="Arial"/>
          <w:color w:val="000000"/>
          <w:sz w:val="18"/>
          <w:szCs w:val="18"/>
          <w:lang w:val="vi-VN"/>
        </w:rPr>
        <w:t> ; Thông tư số </w:t>
      </w:r>
      <w:hyperlink r:id="rId64" w:tgtFrame="_blank" w:tooltip="Thông tư 92/2017/TT-BTC" w:history="1">
        <w:r w:rsidRPr="00497E9E">
          <w:rPr>
            <w:rFonts w:ascii="Arial" w:eastAsia="Times New Roman" w:hAnsi="Arial" w:cs="Arial"/>
            <w:color w:val="0E70C3"/>
            <w:sz w:val="18"/>
            <w:szCs w:val="18"/>
            <w:lang w:val="vi-VN"/>
          </w:rPr>
          <w:t>92/2017/TT-BTC</w:t>
        </w:r>
      </w:hyperlink>
      <w:r w:rsidRPr="00497E9E">
        <w:rPr>
          <w:rFonts w:ascii="Arial" w:eastAsia="Times New Roman" w:hAnsi="Arial" w:cs="Arial"/>
          <w:color w:val="000000"/>
          <w:sz w:val="18"/>
          <w:szCs w:val="18"/>
          <w:lang w:val="vi-VN"/>
        </w:rPr>
        <w:t> ngày 18 tháng 9 năm 2017 của Bộ Tài chính quy định về lập dự toán, phân bổ và quyết toán kinh phí để thực hiện sửa chữa, bảo trì, cải tạo, nâng cấp, mở rộng cơ sở vật chất (Thông tư số 92/2017/TT-BTC).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Đối với công trình sửa chữa, bảo trì, cải tạo, nâng cấp, mở rộng có chi phí thực hiện dưới 500 triệu đồng: KBNN thực hiện kiểm soát theo quy định tại Thông tư số </w:t>
      </w:r>
      <w:hyperlink r:id="rId65" w:tgtFrame="_blank" w:tooltip="Thông tư 92/2017/TT-BTC" w:history="1">
        <w:r w:rsidRPr="00497E9E">
          <w:rPr>
            <w:rFonts w:ascii="Arial" w:eastAsia="Times New Roman" w:hAnsi="Arial" w:cs="Arial"/>
            <w:color w:val="0E70C3"/>
            <w:sz w:val="18"/>
            <w:szCs w:val="18"/>
            <w:lang w:val="vi-VN"/>
          </w:rPr>
          <w:t>92/2017/TT-BTC</w:t>
        </w:r>
      </w:hyperlink>
      <w:r w:rsidRPr="00497E9E">
        <w:rPr>
          <w:rFonts w:ascii="Arial" w:eastAsia="Times New Roman" w:hAnsi="Arial" w:cs="Arial"/>
          <w:color w:val="000000"/>
          <w:sz w:val="18"/>
          <w:szCs w:val="18"/>
          <w:lang w:val="vi-VN"/>
        </w:rPr>
        <w:t> và Khoản 1 Điều này.</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 Đối với công trình xây dựng, cải tạo, nâng cấp công trình ghi công liệt sĩ: Thực hiện theo quy định tại điểm a và điểm b Khoản này và quy định tại Thông tư số </w:t>
      </w:r>
      <w:hyperlink r:id="rId66" w:tgtFrame="_blank" w:tooltip="Thông tư 101/2018/TT-BTC" w:history="1">
        <w:r w:rsidRPr="00497E9E">
          <w:rPr>
            <w:rFonts w:ascii="Arial" w:eastAsia="Times New Roman" w:hAnsi="Arial" w:cs="Arial"/>
            <w:color w:val="0E70C3"/>
            <w:sz w:val="18"/>
            <w:szCs w:val="18"/>
            <w:lang w:val="vi-VN"/>
          </w:rPr>
          <w:t>101/2018/TT-BTC</w:t>
        </w:r>
      </w:hyperlink>
      <w:r w:rsidRPr="00497E9E">
        <w:rPr>
          <w:rFonts w:ascii="Arial" w:eastAsia="Times New Roman" w:hAnsi="Arial" w:cs="Arial"/>
          <w:color w:val="000000"/>
          <w:sz w:val="18"/>
          <w:szCs w:val="18"/>
          <w:lang w:val="vi-VN"/>
        </w:rPr>
        <w:t> ngày 14 tháng 11 năm 2018 của Bộ Tài chính quy định quản lý và sử dụng kinh phí thực hiện chính sách ưu đãi người có công với cách mạng và người trực tiếp tham gia kháng chiến do ngành lao động thương binh xã hội quản lý (Thông tư số 101/2018/TT-BTC).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3" w:name="khoan_8"/>
      <w:r w:rsidRPr="00497E9E">
        <w:rPr>
          <w:rFonts w:ascii="Arial" w:eastAsia="Times New Roman" w:hAnsi="Arial" w:cs="Arial"/>
          <w:color w:val="000000"/>
          <w:sz w:val="18"/>
          <w:szCs w:val="18"/>
          <w:lang w:val="vi-VN"/>
        </w:rPr>
        <w:t>8. Đối với chi chương trình mục tiêu quốc gia, chương trình mục tiêu sử dụng nguồn kinh phí sự nghiệp:</w:t>
      </w:r>
      <w:bookmarkEnd w:id="33"/>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căn cứ quyết định phê duyệt dự toán duy tu, bảo dưỡng công trình cơ sở hạ tầng của cấp có thẩm quyền; quyết định giao dự toán kinh phí thực hiện dự án và quyết định phê duyệt dự án của cấp có thẩm quyền (đối với dự án hỗ trợ phát triển sản xuất, đa dạng hóa sinh kế và nhân rộng mô hình giảm nghèo) và các hồ sơ khác có liên quan (theo quy định tại </w:t>
      </w:r>
      <w:bookmarkStart w:id="34" w:name="dc_14"/>
      <w:r w:rsidRPr="00497E9E">
        <w:rPr>
          <w:rFonts w:ascii="Arial" w:eastAsia="Times New Roman" w:hAnsi="Arial" w:cs="Arial"/>
          <w:color w:val="000000"/>
          <w:sz w:val="18"/>
          <w:szCs w:val="18"/>
          <w:lang w:val="vi-VN"/>
        </w:rPr>
        <w:t>Khoản 5 Điều 7 Nghị định 11/2020/NĐ-CP</w:t>
      </w:r>
      <w:bookmarkEnd w:id="34"/>
      <w:r w:rsidRPr="00497E9E">
        <w:rPr>
          <w:rFonts w:ascii="Arial" w:eastAsia="Times New Roman" w:hAnsi="Arial" w:cs="Arial"/>
          <w:color w:val="000000"/>
          <w:sz w:val="18"/>
          <w:szCs w:val="18"/>
          <w:lang w:val="vi-VN"/>
        </w:rPr>
        <w:t>) để thực hiện kiểm soát, thanh toán theo quy định tại Khoản 1 và Khoản 7 Điều này.</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Đối với các nội dung (Hỗ trợ phát triển sản xuất, đa dạng hóa sinh kế và nhân rộng mô hình giảm nghèo trên địa bàn huyện nghèo, xã đặc biệt khó khăn thuộc chương trình 30A, xã đặc biệt khó khăn và thôn đặc biệt khó khăn thuộc chương trình 35, Hỗ trợ phát triển sản xuất, đa dạng hóa sinh kế và nhân rộng mô hình giảm nghèo trên địa bàn các xã ngoài chương trình 30A và chương trình 135, Hỗ trợ người lao động thuộc hộ nghèo, hộ cận nghèo, hộ đồng bào dân tộc thiểu số đi làm việc có thời hạn ở nước ngoài, hỗ trợ truyền thông và giảm nghèo về thông tin, nâng cao năng lực, giám sát, đánh giá thực hiện chương trình): KBNN kiểm soát, thanh toán theo đúng định mức quy định tại Thông tư số </w:t>
      </w:r>
      <w:hyperlink r:id="rId67" w:tgtFrame="_blank" w:tooltip="Thông tư 15/2017/TT-BTC" w:history="1">
        <w:r w:rsidRPr="00497E9E">
          <w:rPr>
            <w:rFonts w:ascii="Arial" w:eastAsia="Times New Roman" w:hAnsi="Arial" w:cs="Arial"/>
            <w:color w:val="0E70C3"/>
            <w:sz w:val="18"/>
            <w:szCs w:val="18"/>
            <w:lang w:val="vi-VN"/>
          </w:rPr>
          <w:t>15/2017/TT-BTC</w:t>
        </w:r>
      </w:hyperlink>
      <w:r w:rsidRPr="00497E9E">
        <w:rPr>
          <w:rFonts w:ascii="Arial" w:eastAsia="Times New Roman" w:hAnsi="Arial" w:cs="Arial"/>
          <w:color w:val="000000"/>
          <w:sz w:val="18"/>
          <w:szCs w:val="18"/>
          <w:lang w:val="vi-VN"/>
        </w:rPr>
        <w:t> ngày 15 tháng 02 năm 2017 của Bộ Tài chính quy định quản lý và sử dụng kinh phí sự nghiệp thực hiện chương trình mục tiêu quốc gia giảm nghèo bền vững giai đoạn 2016-2020.</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5" w:name="khoan_9"/>
      <w:r w:rsidRPr="00497E9E">
        <w:rPr>
          <w:rFonts w:ascii="Arial" w:eastAsia="Times New Roman" w:hAnsi="Arial" w:cs="Arial"/>
          <w:color w:val="000000"/>
          <w:sz w:val="18"/>
          <w:szCs w:val="18"/>
          <w:lang w:val="vi-VN"/>
        </w:rPr>
        <w:t>9. Đối với các khoản chi mà đơn vị sử dụng NSNN ủy quyền cho KBNN thanh toán tự động theo định kỳ cho một số nhà cung cấp hàng hóa, dịch vụ (như điện, nước, viễn thông):</w:t>
      </w:r>
      <w:bookmarkEnd w:id="35"/>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căn cứ vào văn bản ủy quyền thanh toán của đơn vị sử dụng ngân sách cho KBNN để thanh toán cho nhà cung cấp dịch vụ (điện/nước/viễn thông) theo đúng số tiền đơn vị sử dụng ngân sách phải thanh toán từ các nhà cung cấp dịch vụ gửi KBNN; đồng thời, sau khi thanh toán KBNN gửi đơn vị 01 liên chứng từ giấy (chứng từ báo Nợ) để xác nhận đã thực hiện thanh toán.</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6" w:name="khoan_10"/>
      <w:r w:rsidRPr="00497E9E">
        <w:rPr>
          <w:rFonts w:ascii="Arial" w:eastAsia="Times New Roman" w:hAnsi="Arial" w:cs="Arial"/>
          <w:color w:val="000000"/>
          <w:sz w:val="18"/>
          <w:szCs w:val="18"/>
          <w:lang w:val="vi-VN"/>
        </w:rPr>
        <w:t>10. Đối với chi trợ cấp, phụ cấp theo quy định tại Thông tư </w:t>
      </w:r>
      <w:bookmarkEnd w:id="36"/>
      <w:r w:rsidRPr="00497E9E">
        <w:rPr>
          <w:rFonts w:ascii="Arial" w:eastAsia="Times New Roman" w:hAnsi="Arial" w:cs="Arial"/>
          <w:color w:val="000000"/>
          <w:sz w:val="18"/>
          <w:szCs w:val="18"/>
        </w:rPr>
        <w:fldChar w:fldCharType="begin"/>
      </w:r>
      <w:r w:rsidRPr="00497E9E">
        <w:rPr>
          <w:rFonts w:ascii="Arial" w:eastAsia="Times New Roman" w:hAnsi="Arial" w:cs="Arial"/>
          <w:color w:val="000000"/>
          <w:sz w:val="18"/>
          <w:szCs w:val="18"/>
        </w:rPr>
        <w:instrText xml:space="preserve"> HYPERLINK "https://thuvienphapluat.vn/van-ban/tai-chinh-nha-nuoc/thong-tu-101-2018-tt-btc-kinh-phi-thuc-hien-chinh-sach-uu-dai-nguoi-co-cong-400988.aspx" \o "Thông tư 101/2018/TT-BTC" \t "_blank" </w:instrText>
      </w:r>
      <w:r w:rsidRPr="00497E9E">
        <w:rPr>
          <w:rFonts w:ascii="Arial" w:eastAsia="Times New Roman" w:hAnsi="Arial" w:cs="Arial"/>
          <w:color w:val="000000"/>
          <w:sz w:val="18"/>
          <w:szCs w:val="18"/>
        </w:rPr>
        <w:fldChar w:fldCharType="separate"/>
      </w:r>
      <w:r w:rsidRPr="00497E9E">
        <w:rPr>
          <w:rFonts w:ascii="Arial" w:eastAsia="Times New Roman" w:hAnsi="Arial" w:cs="Arial"/>
          <w:color w:val="0E70C3"/>
          <w:sz w:val="18"/>
          <w:szCs w:val="18"/>
        </w:rPr>
        <w:t>101/2018/TT-BTC</w:t>
      </w:r>
      <w:r w:rsidRPr="00497E9E">
        <w:rPr>
          <w:rFonts w:ascii="Arial" w:eastAsia="Times New Roman" w:hAnsi="Arial" w:cs="Arial"/>
          <w:color w:val="000000"/>
          <w:sz w:val="18"/>
          <w:szCs w:val="18"/>
        </w:rPr>
        <w:fldChar w:fldCharType="end"/>
      </w:r>
      <w:r w:rsidRPr="00497E9E">
        <w:rPr>
          <w:rFonts w:ascii="Arial" w:eastAsia="Times New Roman" w:hAnsi="Arial" w:cs="Arial"/>
          <w:color w:val="000000"/>
          <w:sz w:val="18"/>
          <w:szCs w:val="18"/>
        </w:rPr>
        <w:t> và Thông tư liên tịch số 29/2014/TTLT-BLĐTBXH ngày 24 tháng 10 năm 2014:</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Trường hợp đơn vị sử dụng ngân sách trực tiếp thanh toán cho đối tượng thụ hưởng: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Hàng tháng, đơn vị sử dụng ngân sách lập Giấy rút dự toán (tạm ứng) gửi KBNN, KBNN thực hiện tạm ứng trên cơ sở đề nghị của đơn vị.</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Sau khi chi trả cho đối tượng thụ hưởng, đơn vị sử dụng ngân sách lập Giấy đề nghị thanh toán tạm ứng, Bảng kê nội dung thanh toán/tạm ứng để đề nghị thanh toán tạm ứng với KBNN. KBNN căn cứ Giấy đề nghị thanh toán tạm ứng và Bảng kê nội dung thanh toán/tạm ứng do đơn vị gửi, thực hiện kiểm soát, thanh toán theo quy định tại Khoản 1 Điều này và theo đúng định mức quy định tại Thông tư </w:t>
      </w:r>
      <w:hyperlink r:id="rId68" w:tgtFrame="_blank" w:tooltip="Thông tư 101/2018/TT-BTC" w:history="1">
        <w:r w:rsidRPr="00497E9E">
          <w:rPr>
            <w:rFonts w:ascii="Arial" w:eastAsia="Times New Roman" w:hAnsi="Arial" w:cs="Arial"/>
            <w:color w:val="0E70C3"/>
            <w:sz w:val="18"/>
            <w:szCs w:val="18"/>
            <w:lang w:val="vi-VN"/>
          </w:rPr>
          <w:t>101/2018/TT-BTC</w:t>
        </w:r>
      </w:hyperlink>
      <w:r w:rsidRPr="00497E9E">
        <w:rPr>
          <w:rFonts w:ascii="Arial" w:eastAsia="Times New Roman" w:hAnsi="Arial" w:cs="Arial"/>
          <w:color w:val="000000"/>
          <w:sz w:val="18"/>
          <w:szCs w:val="18"/>
          <w:lang w:val="vi-VN"/>
        </w:rPr>
        <w:t> và Thông tư liên tịch số 29/2014/TTLT-BLĐTBXH ngày 24 tháng 10 năm 2014 của Bộ Lao động thương binh và xã hội và Bộ Tài chính hướng dẫn thực hiện một số điều của Nghị định số </w:t>
      </w:r>
      <w:hyperlink r:id="rId69" w:tgtFrame="_blank" w:tooltip="Nghị định 136/2013/NĐ-CP" w:history="1">
        <w:r w:rsidRPr="00497E9E">
          <w:rPr>
            <w:rFonts w:ascii="Arial" w:eastAsia="Times New Roman" w:hAnsi="Arial" w:cs="Arial"/>
            <w:color w:val="0E70C3"/>
            <w:sz w:val="18"/>
            <w:szCs w:val="18"/>
            <w:lang w:val="vi-VN"/>
          </w:rPr>
          <w:t>136/2013/NĐ-CP</w:t>
        </w:r>
      </w:hyperlink>
      <w:r w:rsidRPr="00497E9E">
        <w:rPr>
          <w:rFonts w:ascii="Arial" w:eastAsia="Times New Roman" w:hAnsi="Arial" w:cs="Arial"/>
          <w:color w:val="000000"/>
          <w:sz w:val="18"/>
          <w:szCs w:val="18"/>
          <w:lang w:val="vi-VN"/>
        </w:rPr>
        <w:t> ngày 21 tháng 10 năm 2013 của Chính phủ quy định chính sách trợ giúp xã hội đối với đối tượng bảo trợ xã hội (Thông tư liên tịch số 29/2014/TTLT-BLĐTBXH).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Trường hợp thông qua tổ chức dịch vụ thanh toán.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Hàng tháng, đơn vị sử dụng ngân sách lập Giấy rút dự toán (tạm ứng); Bảng kê chứng từ thanh toán/tạm ứng; Hợp đồng giữa đơn vị sử dụng ngân sách và tổ chức dịch vụ thanh toán gửi KBNN.</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Căn cứ đề nghị của đơn vị, KBNN thực hiện kiểm soát theo quy định tại Khoản 1 Điều này và theo đúng định mức quy định tại Thông tư </w:t>
      </w:r>
      <w:hyperlink r:id="rId70" w:tgtFrame="_blank" w:tooltip="Thông tư 101/2018/TT-BTC" w:history="1">
        <w:r w:rsidRPr="00497E9E">
          <w:rPr>
            <w:rFonts w:ascii="Arial" w:eastAsia="Times New Roman" w:hAnsi="Arial" w:cs="Arial"/>
            <w:color w:val="0E70C3"/>
            <w:sz w:val="18"/>
            <w:szCs w:val="18"/>
            <w:lang w:val="vi-VN"/>
          </w:rPr>
          <w:t>101/2018/TT-BTC</w:t>
        </w:r>
      </w:hyperlink>
      <w:r w:rsidRPr="00497E9E">
        <w:rPr>
          <w:rFonts w:ascii="Arial" w:eastAsia="Times New Roman" w:hAnsi="Arial" w:cs="Arial"/>
          <w:color w:val="000000"/>
          <w:sz w:val="18"/>
          <w:szCs w:val="18"/>
          <w:lang w:val="vi-VN"/>
        </w:rPr>
        <w:t> , Thông tư liên tịch số 29/2014/TTLT-BLĐTBXH; thực hiện tạm ứng từ Tài khoản dự toán của đơn vị sử dụng ngân sách sang tài khoản của tổ chức dịch vụ chỉ trả theo đúng quy định tại hợp đồng dịch vụ giữa hai bên.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Trường hợp Tổ chức dịch vụ chi trả mở TKTG tại KBNN, khi rút kinh phí từ TKTG mở tại KBNN để thanh toán cho đối tượng thụ hưởng: KBNN kiểm soát tính hợp pháp, hợp lệ của Ủy nhiệm chi, trong phạm vi số dư TKTG.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Hàng tháng, đơn vị sử dụng ngân sách có trách nhiệm quyết toán với Tổ chức dịch vụ chi trả về số tiền đã tạm ứng tại KBNN, đồng thời gửi KBNN Giấy đề nghị thanh toán tạm ứng và Bảng kê nội dung thanh toán/tạm ứng, Bảng kê kinh phí đã chi trả cho đối tượng theo Mẫu số 10 Phụ lục II kèm theo Nghị định </w:t>
      </w:r>
      <w:hyperlink r:id="rId71" w:tgtFrame="_blank" w:tooltip="Nghị định 11/2020/NĐ-CP" w:history="1">
        <w:r w:rsidRPr="00497E9E">
          <w:rPr>
            <w:rFonts w:ascii="Arial" w:eastAsia="Times New Roman" w:hAnsi="Arial" w:cs="Arial"/>
            <w:color w:val="0E70C3"/>
            <w:sz w:val="18"/>
            <w:szCs w:val="18"/>
            <w:lang w:val="vi-VN"/>
          </w:rPr>
          <w:t>11/2020/NĐ-CP</w:t>
        </w:r>
      </w:hyperlink>
      <w:r w:rsidRPr="00497E9E">
        <w:rPr>
          <w:rFonts w:ascii="Arial" w:eastAsia="Times New Roman" w:hAnsi="Arial" w:cs="Arial"/>
          <w:color w:val="000000"/>
          <w:sz w:val="18"/>
          <w:szCs w:val="18"/>
          <w:lang w:val="vi-VN"/>
        </w:rPr>
        <w:t> để KBNN kiểm soát, thanh toán tạm ứng theo quy định.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lastRenderedPageBreak/>
        <w:t>c) Đơn vị sử dụng ngân sách chịu trách nhiệm quản lý nguồn kinh phí thực hiện và tổ chức thực hiện chỉ trả kịp thời, đúng chế độ, đúng đối tượng theo quy định.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7" w:name="khoan_11"/>
      <w:r w:rsidRPr="00497E9E">
        <w:rPr>
          <w:rFonts w:ascii="Arial" w:eastAsia="Times New Roman" w:hAnsi="Arial" w:cs="Arial"/>
          <w:color w:val="000000"/>
          <w:sz w:val="18"/>
          <w:szCs w:val="18"/>
          <w:lang w:val="vi-VN"/>
        </w:rPr>
        <w:t>11. Đối với chi đào tạo, bồi dưỡng nhân lực ở nước ngoài bằng ngân sách nhà nước:</w:t>
      </w:r>
      <w:bookmarkEnd w:id="37"/>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Đơn vị sử dụng ngân sách lập Giấy rút dự toán ngân sách bằng ngoại tệ trên cơ sở tổng số tiền tại danh sách chuyển kinh phí đào tạo cho lưu học sinh theo từng nước/trường, từng loại ngoại tệ và gửi đến KBNN kèm theo các hồ sơ quy định tại </w:t>
      </w:r>
      <w:bookmarkStart w:id="38" w:name="dc_15"/>
      <w:r w:rsidRPr="00497E9E">
        <w:rPr>
          <w:rFonts w:ascii="Arial" w:eastAsia="Times New Roman" w:hAnsi="Arial" w:cs="Arial"/>
          <w:color w:val="000000"/>
          <w:sz w:val="18"/>
          <w:szCs w:val="18"/>
          <w:lang w:val="vi-VN"/>
        </w:rPr>
        <w:t>Điều 7 Nghị định 11/2020/NĐ-BTC</w:t>
      </w:r>
      <w:bookmarkEnd w:id="38"/>
      <w:r w:rsidRPr="00497E9E">
        <w:rPr>
          <w:rFonts w:ascii="Arial" w:eastAsia="Times New Roman" w:hAnsi="Arial" w:cs="Arial"/>
          <w:color w:val="000000"/>
          <w:sz w:val="18"/>
          <w:szCs w:val="18"/>
          <w:lang w:val="vi-VN"/>
        </w:rPr>
        <w:t>; danh sách chuyển kinh phí đào tạo cho lưu học sinh phải đầy đủ các nội dung sau: Họ và tên lưu học sinh; Tên nước lưu học sinh đang theo học; Nội dung chi; Số tiền bằng ngoại tệ cho từng lưu học sinh; Tên tài khoản người hưởng (tên cơ sở đào tạo nước ngoài hoặc đơn vị cá nhân được hưởng); Số tài khoản người hưởng; Mã Swift code của ngân hàng người hưởng hoặc tên và địa chỉ đầy đủ của Ngân hàng người hưởng; Ngân hàng trung gian (nếu có); Phí chuyển tiền; Khác (nếu có).</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Đơn vị sử dụng ngân sách chịu trách nhiệm về tính hợp pháp, hợp lệ và tính chính xác của các nội dung trong danh sách chuyển kinh phí đào tạo cho lưu học sinh và các hồ sơ gửi đến KBNN theo đúng quy định.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KBNN căn cứ Dự toán được giao, hồ sơ đơn vị gửi đến và các quy định tại Thông tư liên tịch số 144/2007/TTLT-BTC-BGDĐT-BNG ngày 05 tháng 12 năm 2007 của Liên Bộ Tài chính, Bộ Giáo dục đào tạo, Bộ Ngoại giao hướng dẫn chế độ, cấp phát và quản lý kinh phí đào tạo lưu học sinh Việt Nam ở ngoài bằng nguồn vốn NSNN, Thông tư liên tịch số 206/2010/TTLT-BTC-BGDĐT-BNG ngày 15 tháng 12 năm 2010 của Liên Bộ Tài chính, Bộ Giáo dục đào tạo, Bộ Ngoại giao sửa đổi, bổ sung Thông tư liên tịch số 144/2007/TTLT-BTC-BGDĐT-BNG để kiểm soát và làm thủ tục đề nghị Ngân hàng chuyển tiền từ tài khoản thanh toán của KBNN đến từng đối tượng học sinh.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39" w:name="khoan_12"/>
      <w:r w:rsidRPr="00497E9E">
        <w:rPr>
          <w:rFonts w:ascii="Arial" w:eastAsia="Times New Roman" w:hAnsi="Arial" w:cs="Arial"/>
          <w:color w:val="000000"/>
          <w:sz w:val="18"/>
          <w:szCs w:val="18"/>
          <w:lang w:val="vi-VN"/>
        </w:rPr>
        <w:t>12. Đối với các khoản chi có yêu cầu bảo mật:</w:t>
      </w:r>
      <w:bookmarkEnd w:id="39"/>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Đơn vị sử dụng ngân sách chịu trách nhiệm trong việc xác định nội dung chi thuộc yêu cầu bảo mật theo đúng quy định, trên chứng từ nội dung thanh toán ghi rõ "khoản chi có yêu cầu bảo mật" và việc kiểm soát nội dung thanh toán, hồ sơ thanh toán theo đúng quy định.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40" w:name="khoan_13"/>
      <w:r w:rsidRPr="00497E9E">
        <w:rPr>
          <w:rFonts w:ascii="Arial" w:eastAsia="Times New Roman" w:hAnsi="Arial" w:cs="Arial"/>
          <w:color w:val="000000"/>
          <w:sz w:val="18"/>
          <w:szCs w:val="18"/>
          <w:lang w:val="vi-VN"/>
        </w:rPr>
        <w:t>13. Đối với khoán chi thực hiện nhiệm vụ khoa học và công nghệ sử dụng ngân sách nhà nước: KBNN thực hiện kiểm soát, thanh toán theo quy định tại Thông tư liên tịch số </w:t>
      </w:r>
      <w:bookmarkEnd w:id="40"/>
      <w:r w:rsidRPr="00497E9E">
        <w:rPr>
          <w:rFonts w:ascii="Arial" w:eastAsia="Times New Roman" w:hAnsi="Arial" w:cs="Arial"/>
          <w:color w:val="000000"/>
          <w:sz w:val="18"/>
          <w:szCs w:val="18"/>
        </w:rPr>
        <w:fldChar w:fldCharType="begin"/>
      </w:r>
      <w:r w:rsidRPr="00497E9E">
        <w:rPr>
          <w:rFonts w:ascii="Arial" w:eastAsia="Times New Roman" w:hAnsi="Arial" w:cs="Arial"/>
          <w:color w:val="000000"/>
          <w:sz w:val="18"/>
          <w:szCs w:val="18"/>
        </w:rPr>
        <w:instrText xml:space="preserve"> HYPERLINK "https://thuvienphapluat.vn/van-ban/tai-chinh-nha-nuoc/thong-tu-lien-tich-27-2015-ttlt-bkhcn-btc-khoan-chi-thuc-hien-nhiem-vu-khoa-hoc-cong-nghe-300433.aspx" \o "Thông tư liên tịch 27/2015/TTLT-BKHCN-BTC" \t "_blank" </w:instrText>
      </w:r>
      <w:r w:rsidRPr="00497E9E">
        <w:rPr>
          <w:rFonts w:ascii="Arial" w:eastAsia="Times New Roman" w:hAnsi="Arial" w:cs="Arial"/>
          <w:color w:val="000000"/>
          <w:sz w:val="18"/>
          <w:szCs w:val="18"/>
        </w:rPr>
        <w:fldChar w:fldCharType="separate"/>
      </w:r>
      <w:r w:rsidRPr="00497E9E">
        <w:rPr>
          <w:rFonts w:ascii="Arial" w:eastAsia="Times New Roman" w:hAnsi="Arial" w:cs="Arial"/>
          <w:color w:val="0E70C3"/>
          <w:sz w:val="18"/>
          <w:szCs w:val="18"/>
        </w:rPr>
        <w:t>27/2015/TTLT-BKHCN-BTC</w:t>
      </w:r>
      <w:r w:rsidRPr="00497E9E">
        <w:rPr>
          <w:rFonts w:ascii="Arial" w:eastAsia="Times New Roman" w:hAnsi="Arial" w:cs="Arial"/>
          <w:color w:val="000000"/>
          <w:sz w:val="18"/>
          <w:szCs w:val="18"/>
        </w:rPr>
        <w:fldChar w:fldCharType="end"/>
      </w:r>
      <w:r w:rsidRPr="00497E9E">
        <w:rPr>
          <w:rFonts w:ascii="Arial" w:eastAsia="Times New Roman" w:hAnsi="Arial" w:cs="Arial"/>
          <w:color w:val="000000"/>
          <w:sz w:val="18"/>
          <w:szCs w:val="18"/>
        </w:rPr>
        <w:t> ngày 30 tháng 12 năm 2015 của Liên Bộ Khoa học công nghệ và Bộ Tài chính quy định khoán chi thực hiện nhiệm vụ khoa học và công nghệ sử dụng ngân sách nhà nước.</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41" w:name="khoan_14"/>
      <w:r w:rsidRPr="00497E9E">
        <w:rPr>
          <w:rFonts w:ascii="Arial" w:eastAsia="Times New Roman" w:hAnsi="Arial" w:cs="Arial"/>
          <w:color w:val="000000"/>
          <w:sz w:val="18"/>
          <w:szCs w:val="18"/>
          <w:lang w:val="vi-VN"/>
        </w:rPr>
        <w:t>14. Đối với các khoản chi đoàn ra: KBNN căn cứ hồ sơ theo quy định tại Điều 7 Nghị định </w:t>
      </w:r>
      <w:bookmarkEnd w:id="41"/>
      <w:r w:rsidRPr="00497E9E">
        <w:rPr>
          <w:rFonts w:ascii="Arial" w:eastAsia="Times New Roman" w:hAnsi="Arial" w:cs="Arial"/>
          <w:color w:val="000000"/>
          <w:sz w:val="18"/>
          <w:szCs w:val="18"/>
        </w:rPr>
        <w:fldChar w:fldCharType="begin"/>
      </w:r>
      <w:r w:rsidRPr="00497E9E">
        <w:rPr>
          <w:rFonts w:ascii="Arial" w:eastAsia="Times New Roman" w:hAnsi="Arial" w:cs="Arial"/>
          <w:color w:val="000000"/>
          <w:sz w:val="18"/>
          <w:szCs w:val="18"/>
        </w:rPr>
        <w:instrText xml:space="preserve"> HYPERLINK "https://thuvienphapluat.vn/van-ban/bo-may-hanh-chinh/nghi-dinh-11-2020-nd-cp-thu-tuc-hanh-chinh-thuoc-linh-vuc-kho-bac-nha-nuoc-433293.aspx" \o "Nghị định 11/2020/NĐ-CP" \t "_blank" </w:instrText>
      </w:r>
      <w:r w:rsidRPr="00497E9E">
        <w:rPr>
          <w:rFonts w:ascii="Arial" w:eastAsia="Times New Roman" w:hAnsi="Arial" w:cs="Arial"/>
          <w:color w:val="000000"/>
          <w:sz w:val="18"/>
          <w:szCs w:val="18"/>
        </w:rPr>
        <w:fldChar w:fldCharType="separate"/>
      </w:r>
      <w:r w:rsidRPr="00497E9E">
        <w:rPr>
          <w:rFonts w:ascii="Arial" w:eastAsia="Times New Roman" w:hAnsi="Arial" w:cs="Arial"/>
          <w:color w:val="0E70C3"/>
          <w:sz w:val="18"/>
          <w:szCs w:val="18"/>
        </w:rPr>
        <w:t>11/2020/NĐ-CP</w:t>
      </w:r>
      <w:r w:rsidRPr="00497E9E">
        <w:rPr>
          <w:rFonts w:ascii="Arial" w:eastAsia="Times New Roman" w:hAnsi="Arial" w:cs="Arial"/>
          <w:color w:val="000000"/>
          <w:sz w:val="18"/>
          <w:szCs w:val="18"/>
        </w:rPr>
        <w:fldChar w:fldCharType="end"/>
      </w:r>
      <w:r w:rsidRPr="00497E9E">
        <w:rPr>
          <w:rFonts w:ascii="Arial" w:eastAsia="Times New Roman" w:hAnsi="Arial" w:cs="Arial"/>
          <w:color w:val="000000"/>
          <w:sz w:val="18"/>
          <w:szCs w:val="18"/>
        </w:rPr>
        <w:t> và quy định tại Thông tư số </w:t>
      </w:r>
      <w:hyperlink r:id="rId72" w:tgtFrame="_blank" w:tooltip="Thông tư 102/2012/TT-BTC" w:history="1">
        <w:r w:rsidRPr="00497E9E">
          <w:rPr>
            <w:rFonts w:ascii="Arial" w:eastAsia="Times New Roman" w:hAnsi="Arial" w:cs="Arial"/>
            <w:color w:val="0E70C3"/>
            <w:sz w:val="18"/>
            <w:szCs w:val="18"/>
          </w:rPr>
          <w:t>102/2012/TT-BTC</w:t>
        </w:r>
      </w:hyperlink>
      <w:r w:rsidRPr="00497E9E">
        <w:rPr>
          <w:rFonts w:ascii="Arial" w:eastAsia="Times New Roman" w:hAnsi="Arial" w:cs="Arial"/>
          <w:color w:val="000000"/>
          <w:sz w:val="18"/>
          <w:szCs w:val="18"/>
        </w:rPr>
        <w:t> ngày 21 tháng 06 năm 2012 của Bộ Tài chính quy định chế độ công tác phí cho cán bộ, công chức Nhà nước đi công tác ngắn hạn ở nước ngoài do ngân sách Nhà nước bảo đảm kinh phí để thực hiện kiểm soát, thanh toán cho đơn vị.</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42" w:name="dieu_7"/>
      <w:r w:rsidRPr="00497E9E">
        <w:rPr>
          <w:rFonts w:ascii="Arial" w:eastAsia="Times New Roman" w:hAnsi="Arial" w:cs="Arial"/>
          <w:b/>
          <w:bCs/>
          <w:color w:val="000000"/>
          <w:sz w:val="18"/>
          <w:szCs w:val="18"/>
          <w:lang w:val="vi-VN"/>
        </w:rPr>
        <w:t>Điều 7. Tạm ứng và thanh toán tạm ứng</w:t>
      </w:r>
      <w:bookmarkEnd w:id="42"/>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Nguyên tắc tạm ứng: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Tạm ứng áp dụng đối với khoản chi NSNN của đơn vị sử dụng ngân sách chưa có đủ điều kiện thực hiện việc thanh toán trực tiếp từ KBNN.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Nội dung tạm ứng: theo quy định của hợp đồng (đối với trường hợp thực hiện theo hợp đồng) và theo đề nghị của đơn vị sử dụng ngân sách (đối với trường hợp không có hợp đồng hoặc hợp đồng có giá trị không vượt quá 50 triệu đồng).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Mức tạm ứng: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Đối với những khoản chi có giá trị hợp đồng trên 50 triệu đồng, mức tạm ứng theo quy định tại hợp đồng đã ký kết của đơn vị sử dụng NSNN và nhà cung cấp hàng hóa, dịch vụ. Đơn vị sử dụng ngân sách được tạm ứng vốn một lần hoặc nhiều lần cho một hợp đồng nhưng tối đa không vượt quá 50% giá trị hợp đồng tại thời điểm ký kết và không vượt quá dự toán năm được cấp có thẩm quyền phê duyệt cho khoản chi đó, trừ trường hợp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Thanh toán hàng hóa nhập khẩu, thiết bị chuyên dùng do đơn vị sử dụng ngân sách phải nhập khẩu trực tiếp từ nước ngoài (hoặc thông qua một đơn vị nhập khẩu ủy thác) phải mở L/C tại ngân hàng và trong hợp đồng nhà cung cấp yêu cầu phải tạm ứng lớn hơn nhưng không vượt quá dự toán năm được cấp có thẩm quyền phê duyệt cho khoản chi đó.</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Các trường hợp đặc thù khác có hướng dẫn riêng của cơ quan nhà nước có thẩm quyền, việc tạm ứng được thực hiện trong phạm vi dự toán được giao, theo hợp đồng ký kết giữa đơn vị sử dụng ngân sách và nhà cung cấp và theo quyết định của cấp có thẩm quyền.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Đối với những khoản chi không có hợp đồng và những khoản chi có giá trị hợp đồng không vượt quá 50 triệu đồng: Mức tạm ứng theo đề nghị của đơn vị sử dụng ngân sách và trong phạm vi dự toán được giao. Đơn vị sử dụng ngân sách chịu trách nhiệm về mức đề nghị tạm ứng theo đúng quy định.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lastRenderedPageBreak/>
        <w:t>3. Thanh toán tạm ứng: Đơn vị sử dụng ngân sách phải thực hiện thanh toán tạm ứng với KBNN nơi giao dịch ngay sau khi khoản chi tạm ứng đã hoàn thành có đủ hồ sơ, chứng từ thanh toán; cụ thể như sau:</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Đối với các khoản chi không có hợp đồng hoặc khoản chi không phải gửi Hợp đồng đến KBNN, đơn vị sử dụng ngân sách phải thanh toán tạm ứng chậm nhất với KBNN vào ngày cuối cùng tháng kế tiếp tháng tạm ứng (trừ khoản chi trợ cấp, phụ cấp theo quy định tại Thông tư </w:t>
      </w:r>
      <w:hyperlink r:id="rId73" w:tgtFrame="_blank" w:tooltip="Thông tư 101/2018/TT-BTC" w:history="1">
        <w:r w:rsidRPr="00497E9E">
          <w:rPr>
            <w:rFonts w:ascii="Arial" w:eastAsia="Times New Roman" w:hAnsi="Arial" w:cs="Arial"/>
            <w:color w:val="0E70C3"/>
            <w:sz w:val="18"/>
            <w:szCs w:val="18"/>
            <w:lang w:val="vi-VN"/>
          </w:rPr>
          <w:t>101/2018/TT-BTC</w:t>
        </w:r>
      </w:hyperlink>
      <w:r w:rsidRPr="00497E9E">
        <w:rPr>
          <w:rFonts w:ascii="Arial" w:eastAsia="Times New Roman" w:hAnsi="Arial" w:cs="Arial"/>
          <w:color w:val="000000"/>
          <w:sz w:val="18"/>
          <w:szCs w:val="18"/>
          <w:lang w:val="vi-VN"/>
        </w:rPr>
        <w:t> và Thông tư liên tịch số 29/2014/TTLT-BLĐTBXH).</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Đối với các khoản chi phải gửi Hợp đồng đến KBNN (trường hợp hợp đồng có giá trị trên 50 triệu đồng), đơn vị sử dụng ngân sách thanh toán tạm ứng bắt đầu ngay từ lần thanh toán khối lượng hoàn thành đầu tiên của Hợp đồng, mức thanh toán tạm ứng từng lần do đơn vị sử dụng ngân sách thống nhất với nhà cung cấp hàng hóa, dịch vụ và quy định cụ thể trong Hợp đồng, đảm bảo thanh toán hết khi giá trị thanh toán (bao gồm cả tạm ứng và thanh toán khối lượng hoàn thành) đạt 80% giá trị hợp đồng.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 Khi thanh toán tạm ứng, đơn vị sử dụng ngân sách có trách nhiệm gửi đến KBNN giấy đề nghị thanh toán tạm ứng (trong đó kê khai rõ nội dung đề nghị thanh toán tạm ứng đảm bảo phù hợp với nội dung đã đề nghị tạm ứng tại Giấy rút dự toán/Ủy nhiệm chi số, ngày, tháng, năm); Trường hợp giấy đề nghị thanh toán tạm ứng của đơn vị sử dụng ngân sách không thể hiện được hết nội dung thanh toán tạm ứng, đơn vị kê khai trên bảng kê nội dung thanh toán/tạm ứng (đối với những khoản chi không có hợp đồng hoặc những khoản chi có hợp đồng với giá trị không quá 50 triệu đồng); Các hồ sơ, chứng từ tương ứng có liên quan theo quy định tại </w:t>
      </w:r>
      <w:bookmarkStart w:id="43" w:name="dc_17"/>
      <w:r w:rsidRPr="00497E9E">
        <w:rPr>
          <w:rFonts w:ascii="Arial" w:eastAsia="Times New Roman" w:hAnsi="Arial" w:cs="Arial"/>
          <w:color w:val="000000"/>
          <w:sz w:val="18"/>
          <w:szCs w:val="18"/>
          <w:lang w:val="vi-VN"/>
        </w:rPr>
        <w:t>Điều 7 Nghị định 11/2020/NĐ-CP</w:t>
      </w:r>
      <w:bookmarkEnd w:id="43"/>
      <w:r w:rsidRPr="00497E9E">
        <w:rPr>
          <w:rFonts w:ascii="Arial" w:eastAsia="Times New Roman" w:hAnsi="Arial" w:cs="Arial"/>
          <w:color w:val="000000"/>
          <w:sz w:val="18"/>
          <w:szCs w:val="18"/>
          <w:lang w:val="vi-VN"/>
        </w:rPr>
        <w:t> để KBNN kiểm soát, thanh toán.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Trường hợp đủ điều kiện quy định, KBNN thực hiện thanh toán tạm ứng cho đơn vị sử dụng ngân sách, cụ thể:</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Nếu số tiền đề nghị thanh toán lớn hơn số đã tạm ứng: Căn cứ vào Giấy đề nghị thanh toán tạm ứng của đơn vị (đã được KBNN kiểm soát và chấp nhận thanh toán), KBNN làm thủ tục chuyển từ tạm ứng sang thanh toán (số tiền đã tạm ứng); đồng thời, đơn vị lập thêm giấy rút dự toán NSNN/Ủy nhiệm chi gửi KBNN để thanh toán cho đơn vị số chênh lệch giữa số tiền KBNN chấp nhận thanh toán và số tiền đã tạm ứng.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Nếu số tiền đề nghị thanh toán nhỏ hơn số tiền đã tạm ứng: căn cứ hồ sơ đề nghị thanh toán tạm ứng của đơn vị (đã được KBNN kiểm soát và chấp nhận thanh toán), KBNN làm thủ tục chuyển từ tạm ứng sang thanh toán (bằng số tiền KBNN chấp nhận thanh toán tạm ứng), số tiền chênh lệch sẽ được theo dõi để thu hồi hoặc thanh toán vào lần thanh toán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Nếu số tiền đề nghị thanh toán bằng số tiền đã tạm ứng: căn cứ hồ sơ đề nghị thanh toán tạm ứng của đơn vị (đã được KBNN kiểm soát và chấp nhận thanh toán), KBNN làm thủ tục chuyển từ tạm ứng sang thanh toán (bằng số tiền KBNN chấp nhận thanh toán tạm ứng).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Tất cả các khoản đã tạm ứng (kể cả tạm ứng bằng tiền mặt và bằng chuyển khoản) để chi theo dự toán NSNN đến hết thời gian chỉnh lý quyết toán chưa đủ hồ sơ, thủ tục thanh toán được xử lý theo quy định tại </w:t>
      </w:r>
      <w:bookmarkStart w:id="44" w:name="dc_18"/>
      <w:r w:rsidRPr="00497E9E">
        <w:rPr>
          <w:rFonts w:ascii="Arial" w:eastAsia="Times New Roman" w:hAnsi="Arial" w:cs="Arial"/>
          <w:color w:val="000000"/>
          <w:sz w:val="18"/>
          <w:szCs w:val="18"/>
          <w:lang w:val="vi-VN"/>
        </w:rPr>
        <w:t>Điều 42 Nghị định số 163/2016/NĐ-CP</w:t>
      </w:r>
      <w:bookmarkEnd w:id="44"/>
      <w:r w:rsidRPr="00497E9E">
        <w:rPr>
          <w:rFonts w:ascii="Arial" w:eastAsia="Times New Roman" w:hAnsi="Arial" w:cs="Arial"/>
          <w:color w:val="000000"/>
          <w:sz w:val="18"/>
          <w:szCs w:val="18"/>
          <w:lang w:val="vi-VN"/>
        </w:rPr>
        <w:t> và </w:t>
      </w:r>
      <w:bookmarkStart w:id="45" w:name="dc_19"/>
      <w:r w:rsidRPr="00497E9E">
        <w:rPr>
          <w:rFonts w:ascii="Arial" w:eastAsia="Times New Roman" w:hAnsi="Arial" w:cs="Arial"/>
          <w:color w:val="000000"/>
          <w:sz w:val="18"/>
          <w:szCs w:val="18"/>
          <w:lang w:val="vi-VN"/>
        </w:rPr>
        <w:t>Điều 26 Thông tư số 342/2017/TT-BTC</w:t>
      </w:r>
      <w:bookmarkEnd w:id="45"/>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4. Bảo lãnh tạm ứng vốn: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Đối với các hợp đồng có thỏa thuận về bảo lãnh tạm ứng trong điều khoản của hợp đồng: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a) Trước khi KBNN thực hiện việc tạm ứng hợp đồng cho đơn vị sử dụng ngân sách để tạm ứng vốn cho nhà thầu hoặc nhà cung cấp, đơn vị sử dụng ngân sách gửi đến KBNN bảo lãnh tạm ứng của nhà thầu hoặc nhà cung cấp với giá trị tương đương khoản tiền tạm ứng.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b) Giá trị của bảo lãnh tạm ứng hợp đồng sẽ được giảm trừ tương ứng với giá trị tiền tạm ứng đã thu hồi qua mỗi lần thanh toán giữa đơn vị sử dụng ngân sách và nhà thầu hoặc nhà cung cấp. Đơn vị sử dụng ngân sách đảm bảo và chịu trách nhiệm giá trị của bảo lãnh tạm ứng của nhà thầu hoặc nhà cung cấp tương ứng với số dư tiền tạm ứng còn lại;</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 Hết thời gian bảo lãnh tạm ứng đơn vị phải yêu cầu nhà thầu hoặc nhà cung cấp gia hạn bảo lãnh tạm ứng gửi KBNN, đảm bảo thời gian có hiệu lực của bảo lãnh tạm ứng hợp đồng phải được kéo dài cho đến khi đơn vị sử dụng ngân sách đã thu hồi hết số tiền tạm ứng.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46" w:name="chuong_3"/>
      <w:r w:rsidRPr="00497E9E">
        <w:rPr>
          <w:rFonts w:ascii="Arial" w:eastAsia="Times New Roman" w:hAnsi="Arial" w:cs="Arial"/>
          <w:b/>
          <w:bCs/>
          <w:color w:val="000000"/>
          <w:sz w:val="18"/>
          <w:szCs w:val="18"/>
          <w:lang w:val="vi-VN"/>
        </w:rPr>
        <w:t>Chương III</w:t>
      </w:r>
      <w:bookmarkEnd w:id="46"/>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47" w:name="chuong_3_name"/>
      <w:r w:rsidRPr="00497E9E">
        <w:rPr>
          <w:rFonts w:ascii="Arial" w:eastAsia="Times New Roman" w:hAnsi="Arial" w:cs="Arial"/>
          <w:b/>
          <w:bCs/>
          <w:color w:val="000000"/>
          <w:sz w:val="24"/>
          <w:szCs w:val="24"/>
          <w:lang w:val="vi-VN"/>
        </w:rPr>
        <w:t>TRÁCH NHIỆM, QUYỀN HẠN CỦA CƠ QUAN TÀI CHÍNH, KHO BẠC NHÀ NƯỚC VÀ CÁC ĐƠN VỊ GIAO DỊCH VỚI KHO BẠC NHÀ NƯỚC</w:t>
      </w:r>
      <w:bookmarkEnd w:id="47"/>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48" w:name="dieu_8"/>
      <w:r w:rsidRPr="00497E9E">
        <w:rPr>
          <w:rFonts w:ascii="Arial" w:eastAsia="Times New Roman" w:hAnsi="Arial" w:cs="Arial"/>
          <w:b/>
          <w:bCs/>
          <w:color w:val="000000"/>
          <w:sz w:val="18"/>
          <w:szCs w:val="18"/>
          <w:lang w:val="vi-VN"/>
        </w:rPr>
        <w:t>Điều 8. Trách nhiệm quyền hạn của Bộ Tài chính, Sở Tài chính tỉnh, thành phố trực thuộc trung ương, Phòng Tài chính - Kế hoạch quận, huyện, thị xã, thành phố thuộc tỉnh (sau đây gọi chung là cơ quan tài chính):</w:t>
      </w:r>
      <w:bookmarkEnd w:id="48"/>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xml:space="preserve">1. Cơ quan tài chính cùng cấp thực hiện kiểm tra dự toán đơn vị dự toán cấp I đã giao cho các đơn vị sử dụng ngân sách. Trường hợp phát hiện việc phân bổ không đúng tổng mức và chi tiết theo từng lĩnh vực, nhiệm vụ của </w:t>
      </w:r>
      <w:r w:rsidRPr="00497E9E">
        <w:rPr>
          <w:rFonts w:ascii="Arial" w:eastAsia="Times New Roman" w:hAnsi="Arial" w:cs="Arial"/>
          <w:color w:val="000000"/>
          <w:sz w:val="18"/>
          <w:szCs w:val="18"/>
          <w:lang w:val="vi-VN"/>
        </w:rPr>
        <w:lastRenderedPageBreak/>
        <w:t>dự toán ngân sách đã được giao; không đúng chính sách, chế độ quy định thì yêu cầu đơn vi dự toán cấp I điều chỉnh lại chậm nhất là 10 ngày làm việc, kể từ ngày nhận được báo cáo phân bổ của đơn vị dự toán ngân sách.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Đảm bảo tồn quỹ NSNN các cấp để đáp ứng các nhu cầu chi của NSNN theo quy định của Luật NSNN, Nghị định số </w:t>
      </w:r>
      <w:hyperlink r:id="rId74" w:tgtFrame="_blank" w:tooltip="Nghị định 163/2016/NĐ-CP" w:history="1">
        <w:r w:rsidRPr="00497E9E">
          <w:rPr>
            <w:rFonts w:ascii="Arial" w:eastAsia="Times New Roman" w:hAnsi="Arial" w:cs="Arial"/>
            <w:color w:val="0E70C3"/>
            <w:sz w:val="18"/>
            <w:szCs w:val="18"/>
            <w:lang w:val="vi-VN"/>
          </w:rPr>
          <w:t>163/2016/NĐ-CP</w:t>
        </w:r>
      </w:hyperlink>
      <w:r w:rsidRPr="00497E9E">
        <w:rPr>
          <w:rFonts w:ascii="Arial" w:eastAsia="Times New Roman" w:hAnsi="Arial" w:cs="Arial"/>
          <w:color w:val="000000"/>
          <w:sz w:val="18"/>
          <w:szCs w:val="18"/>
          <w:lang w:val="vi-VN"/>
        </w:rPr>
        <w:t> và các văn bản hướng dẫn Luật. Trường hợp tồn quỹ ngân sách các cấp không đáp ứng đủ nhu cầu chi, cơ quan tài chính được quyền yêu cầu (bằng văn bản) gửi KBNN tạm dừng thanh toán một số khoản chi về mua sắm, sửa chữa theo từng nhiệm vụ cụ thể để đảm bảo cân đối quỹ NSNN, nhưng không ảnh hưởng đến việc tổ chức thực hiện nhiệm vụ chính được giao của đơn vị.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3. Kiểm tra, giám sát việc thực hiện chi tiêu và sử dụng ngân sách ở các đơn vị sử dụng ngân sách, trường hợp phát hiện các khoản chi vượt nguồn cho phép, không đúng chế độ quy định hoặc đơn vị không chấp hành chế độ báo cáo, thì có quyền yêu cầu KBNN tạm dừng thanh toán.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4. Chịu trách nhiệm nhập dự toán chi ngân sách vào hệ thống thông tin quản lý ngân sách và kho bạc (sau đây gọi tắt là TABMIS) và phê duyệt TABMIS theo quy định về hướng dẫn quản lý điều hành ngân sách nhà nước trong điều kiện áp dụng hệ thống TABMIS.</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5. Đối với những khoản chi do cơ quan tài chính quyết định chi bằng hình thức “lệnh chi tiền”: Cơ quan tài chính chịu trách nhiệm kiểm tra, kiểm soát theo đúng quy định tại </w:t>
      </w:r>
      <w:bookmarkStart w:id="49" w:name="dc_21"/>
      <w:r w:rsidRPr="00497E9E">
        <w:rPr>
          <w:rFonts w:ascii="Arial" w:eastAsia="Times New Roman" w:hAnsi="Arial" w:cs="Arial"/>
          <w:color w:val="000000"/>
          <w:sz w:val="18"/>
          <w:szCs w:val="18"/>
          <w:lang w:val="vi-VN"/>
        </w:rPr>
        <w:t>Điều 19 Thông tư số 342/2016/TT-BTC</w:t>
      </w:r>
      <w:bookmarkEnd w:id="49"/>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50" w:name="dieu_9"/>
      <w:r w:rsidRPr="00497E9E">
        <w:rPr>
          <w:rFonts w:ascii="Arial" w:eastAsia="Times New Roman" w:hAnsi="Arial" w:cs="Arial"/>
          <w:b/>
          <w:bCs/>
          <w:color w:val="000000"/>
          <w:sz w:val="18"/>
          <w:szCs w:val="18"/>
          <w:lang w:val="vi-VN"/>
        </w:rPr>
        <w:t>Điều 9. Trách nhiệm quyền hạn của Kho bạc Nhà nước</w:t>
      </w:r>
      <w:bookmarkEnd w:id="50"/>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Chấp hành đúng các quy định tại </w:t>
      </w:r>
      <w:bookmarkStart w:id="51" w:name="dc_22"/>
      <w:r w:rsidRPr="00497E9E">
        <w:rPr>
          <w:rFonts w:ascii="Arial" w:eastAsia="Times New Roman" w:hAnsi="Arial" w:cs="Arial"/>
          <w:color w:val="000000"/>
          <w:sz w:val="18"/>
          <w:szCs w:val="18"/>
          <w:lang w:val="vi-VN"/>
        </w:rPr>
        <w:t>Khoản 3 Điều 15 Nghị định số 11/2020/NĐ-CP</w:t>
      </w:r>
      <w:bookmarkEnd w:id="51"/>
      <w:r w:rsidRPr="00497E9E">
        <w:rPr>
          <w:rFonts w:ascii="Arial" w:eastAsia="Times New Roman" w:hAnsi="Arial" w:cs="Arial"/>
          <w:color w:val="000000"/>
          <w:sz w:val="18"/>
          <w:szCs w:val="18"/>
          <w:lang w:val="vi-VN"/>
        </w:rPr>
        <w:t>, trường hợp bất khả kháng do sự cố hệ thống ứng dụng công nghệ thông tin hoặc các nguyên nhân khách quan khác, thì được kéo dài thời hạn giải quyết thủ tục hành chính, song phải có thông báo rõ thời hạn giải quyết thủ tục hành chính cuối cùng cho đơn vị.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Tham gia với cơ quan tài chính, cơ quan quản lý nhà nước có thẩm quyền trong việc kiểm tra tình hình sử dụng ngân sách; xác nhận số thực chi, số tạm ứng, số dư kinh phí cuối năm ngân sách của các đơn vị sử dụng ngân sách tại KBNN.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3. Thực hiện kiểm tra, kiểm soát tính hợp pháp, hợp lệ của các hồ sơ, chứng từ, trường hợp không đảm bảo theo quy định tại Điều 6 Thông tư này, KBNN thực hiện từ chối thanh toán đồng thời gửi Thông báo bằng văn bản đến đơn vị theo mẫu 02 ban hành kèm theo Thông tư này và chịu trách nhiệm về quyết định của mình. KBNN không chịu trách nhiệm về những hồ sơ, chứng từ theo quy định không phải gửi đến KBNN để kiểm soát.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4. KBNN có trách nhiệm tạm dừng thanh toán theo yêu cầu của cơ quan tài chính (bằng văn bản) đối với các trường hợp quy định tại Khoản 2 Điều 8 Thông tư này.</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5. Thường xuyên đôn đốc các đơn vị sử dụng ngân sách thực hiện đúng quy định về tạm ứng và thu hồi vốn tạm ứng.</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6. Tổ chức công tác kiểm soát, thanh toán theo quy trình nghiệp vụ, thanh toán kịp thời, đầy đủ, thuận tiện cho đơn vị sử dụng ngân sách, đảm bảo đơn giản thủ tục hành chính và quản lý chặt chẽ vốn NSNN.</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52" w:name="dieu_10"/>
      <w:r w:rsidRPr="00497E9E">
        <w:rPr>
          <w:rFonts w:ascii="Arial" w:eastAsia="Times New Roman" w:hAnsi="Arial" w:cs="Arial"/>
          <w:b/>
          <w:bCs/>
          <w:color w:val="000000"/>
          <w:sz w:val="18"/>
          <w:szCs w:val="18"/>
          <w:lang w:val="vi-VN"/>
        </w:rPr>
        <w:t>Điều 10. Trách nhiệm quyền hạn của các đơn vị giao dịch với Kho bạc Nhà nước</w:t>
      </w:r>
      <w:bookmarkEnd w:id="52"/>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1. Tuân thủ đầy đủ các quy định của Luật Ngân sách nhà nước, Luật Đầu tư công, Luật Đấu thầu, Luật Xây dựng và các quy định khác của pháp luật có liên quan trong quá trình quản lý, sử dụng kinh phí NSNN cấp và quy định tại </w:t>
      </w:r>
      <w:bookmarkStart w:id="53" w:name="dc_23"/>
      <w:r w:rsidRPr="00497E9E">
        <w:rPr>
          <w:rFonts w:ascii="Arial" w:eastAsia="Times New Roman" w:hAnsi="Arial" w:cs="Arial"/>
          <w:color w:val="000000"/>
          <w:sz w:val="18"/>
          <w:szCs w:val="18"/>
          <w:lang w:val="vi-VN"/>
        </w:rPr>
        <w:t>Điều 17 Nghị định 11/2020/NĐ-CP</w:t>
      </w:r>
      <w:bookmarkEnd w:id="53"/>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Đối với các khoản chi được kê khai trên Bảng thanh toán cho đối tượng thụ hưởng, đơn vị chịu trách nhiệm về tính chính xác của các chỉ tiêu: Tên đối tượng thụ hưởng, tài khoản ngân hàng, xác định số tiền thực nhận cho từng đối tượng thụ hưởng sau khi đã trích trừ các khoản phải khấu trừ vào lương, đảm bảo đúng mức lương, phụ cấp, các khoản phải khấu trừ vào lương theo đúng quy định; khớp đúng giữa chi tiết và tổng số, phù hợp giữa Giấy rút dự toán/Ủy nhiệm chi và các hồ sơ khác có liên quan.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3. Đối với chi mua sắm tài sản công đơn vị chịu trách nhiệm đảm bảo theo đúng tiêu chuẩn, định mức quy định tại các văn bản quy phạm pháp luật, Văn bản ban hành tiêu chuẩn, định mức sử dụng máy móc, thiết bị chuyên dùng do cấp có thẩm quyền ban hành (đối với máy móc, thiết bị, ô tô chuyên dùng).</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4. Đối với kinh phí giao nhiệm vụ, đặt hàng, đấu thầu cung cấp sản phẩm, dịch vụ công sử dụng NSNN, đơn vị sử dụng ngân sách chịu trách nhiệm thực hiện theo đúng quy định tại Nghị định số </w:t>
      </w:r>
      <w:hyperlink r:id="rId75" w:tgtFrame="_blank" w:tooltip="Nghị định 32/2019/NĐ-CP" w:history="1">
        <w:r w:rsidRPr="00497E9E">
          <w:rPr>
            <w:rFonts w:ascii="Arial" w:eastAsia="Times New Roman" w:hAnsi="Arial" w:cs="Arial"/>
            <w:color w:val="0E70C3"/>
            <w:sz w:val="18"/>
            <w:szCs w:val="18"/>
            <w:lang w:val="vi-VN"/>
          </w:rPr>
          <w:t>32/2019/NĐ-CP</w:t>
        </w:r>
      </w:hyperlink>
      <w:r w:rsidRPr="00497E9E">
        <w:rPr>
          <w:rFonts w:ascii="Arial" w:eastAsia="Times New Roman" w:hAnsi="Arial" w:cs="Arial"/>
          <w:color w:val="000000"/>
          <w:sz w:val="18"/>
          <w:szCs w:val="18"/>
          <w:lang w:val="vi-VN"/>
        </w:rPr>
        <w:t> và quy định của các pháp luật hiện hành khác.</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5. Chịu trách nhiệm đảm bảo tính pháp lý, đầy đủ, chính xác và trung thực đối với hồ sơ, chứng từ điện tử và chữ ký số trên hồ sơ kiểm soát chi gửi KBNN qua Trang thông tin dịch vụ công trực tuyến của KBNN theo đúng quy định của Luật Giao dịch điện tử và các văn bản quy phạm pháp luật hiện hành.</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54" w:name="chuong_4"/>
      <w:r w:rsidRPr="00497E9E">
        <w:rPr>
          <w:rFonts w:ascii="Arial" w:eastAsia="Times New Roman" w:hAnsi="Arial" w:cs="Arial"/>
          <w:b/>
          <w:bCs/>
          <w:color w:val="000000"/>
          <w:sz w:val="18"/>
          <w:szCs w:val="18"/>
          <w:lang w:val="vi-VN"/>
        </w:rPr>
        <w:t>Chương IV</w:t>
      </w:r>
      <w:bookmarkEnd w:id="54"/>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55" w:name="chuong_4_name"/>
      <w:r w:rsidRPr="00497E9E">
        <w:rPr>
          <w:rFonts w:ascii="Arial" w:eastAsia="Times New Roman" w:hAnsi="Arial" w:cs="Arial"/>
          <w:b/>
          <w:bCs/>
          <w:color w:val="000000"/>
          <w:sz w:val="24"/>
          <w:szCs w:val="24"/>
          <w:lang w:val="vi-VN"/>
        </w:rPr>
        <w:t>ĐIỀU KHOẢN THI HÀNH</w:t>
      </w:r>
      <w:bookmarkEnd w:id="55"/>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56" w:name="dieu_11"/>
      <w:r w:rsidRPr="00497E9E">
        <w:rPr>
          <w:rFonts w:ascii="Arial" w:eastAsia="Times New Roman" w:hAnsi="Arial" w:cs="Arial"/>
          <w:b/>
          <w:bCs/>
          <w:color w:val="000000"/>
          <w:sz w:val="18"/>
          <w:szCs w:val="18"/>
          <w:lang w:val="vi-VN"/>
        </w:rPr>
        <w:t>Điều 11. Hiệu lực thi hành</w:t>
      </w:r>
      <w:bookmarkEnd w:id="56"/>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lastRenderedPageBreak/>
        <w:t>1. Thông tư này có hiệu lực từ ngày 06 tháng 8 năm 2020.</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2. Trong quá trình thực hiện, nếu các văn bản quy phạm pháp luật được dẫn chiếu để áp dụng tại Thông tư này được sửa đổi, bổ sung hoặc thay thế bằng văn bản mới thì sẽ áp dụng theo các văn bản sửa đổi, bổ sung hoặc thay thế đó.</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3. Thông tư này thay thế các Thông tư sau:</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Thay thế Thông tư số </w:t>
      </w:r>
      <w:hyperlink r:id="rId76" w:tgtFrame="_blank" w:tooltip="Thông tư 161/2012/TT-BTC" w:history="1">
        <w:r w:rsidRPr="00497E9E">
          <w:rPr>
            <w:rFonts w:ascii="Arial" w:eastAsia="Times New Roman" w:hAnsi="Arial" w:cs="Arial"/>
            <w:color w:val="0E70C3"/>
            <w:sz w:val="18"/>
            <w:szCs w:val="18"/>
            <w:lang w:val="vi-VN"/>
          </w:rPr>
          <w:t>161/2012/TT-BTC</w:t>
        </w:r>
      </w:hyperlink>
      <w:r w:rsidRPr="00497E9E">
        <w:rPr>
          <w:rFonts w:ascii="Arial" w:eastAsia="Times New Roman" w:hAnsi="Arial" w:cs="Arial"/>
          <w:color w:val="000000"/>
          <w:sz w:val="18"/>
          <w:szCs w:val="18"/>
          <w:lang w:val="vi-VN"/>
        </w:rPr>
        <w:t> ngày 02 tháng 10 năm 2012 của Bộ Tài chính quy định chế độ kiểm soát, thanh toán các khoản chi NSNN qua KBNN và Thông tư số </w:t>
      </w:r>
      <w:hyperlink r:id="rId77" w:tgtFrame="_blank" w:tooltip="Thông tư 39/2016/TT-BTC" w:history="1">
        <w:r w:rsidRPr="00497E9E">
          <w:rPr>
            <w:rFonts w:ascii="Arial" w:eastAsia="Times New Roman" w:hAnsi="Arial" w:cs="Arial"/>
            <w:color w:val="0E70C3"/>
            <w:sz w:val="18"/>
            <w:szCs w:val="18"/>
            <w:lang w:val="vi-VN"/>
          </w:rPr>
          <w:t>39/2016/TT-BTC</w:t>
        </w:r>
      </w:hyperlink>
      <w:r w:rsidRPr="00497E9E">
        <w:rPr>
          <w:rFonts w:ascii="Arial" w:eastAsia="Times New Roman" w:hAnsi="Arial" w:cs="Arial"/>
          <w:color w:val="000000"/>
          <w:sz w:val="18"/>
          <w:szCs w:val="18"/>
          <w:lang w:val="vi-VN"/>
        </w:rPr>
        <w:t> ngày 1 tháng 3 năm 2016 của Bộ Tài chính sửa đổi, bổ sung một số điều Thông tư số </w:t>
      </w:r>
      <w:hyperlink r:id="rId78" w:tgtFrame="_blank" w:tooltip="Thông tư 161/2012/TT-BTC" w:history="1">
        <w:r w:rsidRPr="00497E9E">
          <w:rPr>
            <w:rFonts w:ascii="Arial" w:eastAsia="Times New Roman" w:hAnsi="Arial" w:cs="Arial"/>
            <w:color w:val="0E70C3"/>
            <w:sz w:val="18"/>
            <w:szCs w:val="18"/>
            <w:lang w:val="vi-VN"/>
          </w:rPr>
          <w:t>161/2012/TT-BTC</w:t>
        </w:r>
      </w:hyperlink>
      <w:r w:rsidRPr="00497E9E">
        <w:rPr>
          <w:rFonts w:ascii="Arial" w:eastAsia="Times New Roman" w:hAnsi="Arial" w:cs="Arial"/>
          <w:color w:val="000000"/>
          <w:sz w:val="18"/>
          <w:szCs w:val="18"/>
          <w:lang w:val="vi-VN"/>
        </w:rPr>
        <w:t> ; Thông tư số </w:t>
      </w:r>
      <w:hyperlink r:id="rId79" w:tgtFrame="_blank" w:tooltip="Thông tư 81/2006/TT-BTC" w:history="1">
        <w:r w:rsidRPr="00497E9E">
          <w:rPr>
            <w:rFonts w:ascii="Arial" w:eastAsia="Times New Roman" w:hAnsi="Arial" w:cs="Arial"/>
            <w:color w:val="0E70C3"/>
            <w:sz w:val="18"/>
            <w:szCs w:val="18"/>
            <w:lang w:val="vi-VN"/>
          </w:rPr>
          <w:t>81/2006/TT-BTC</w:t>
        </w:r>
      </w:hyperlink>
      <w:r w:rsidRPr="00497E9E">
        <w:rPr>
          <w:rFonts w:ascii="Arial" w:eastAsia="Times New Roman" w:hAnsi="Arial" w:cs="Arial"/>
          <w:color w:val="000000"/>
          <w:sz w:val="18"/>
          <w:szCs w:val="18"/>
          <w:lang w:val="vi-VN"/>
        </w:rPr>
        <w:t> ngày 6 tháng 9 năm 2006 của Bộ Tài chính hướng dẫn chế độ kiểm soát chi đối với các đơn vị sự nghiệp công lập thực hiện quyền tự chủ, tự chịu trách nhiệm về thực hiện nhiệm vụ, tổ chức bộ máy, biên chế và tài chính; Thông tư số </w:t>
      </w:r>
      <w:hyperlink r:id="rId80" w:tgtFrame="_blank" w:tooltip="Thông tư 172/2009/TT-BTC" w:history="1">
        <w:r w:rsidRPr="00497E9E">
          <w:rPr>
            <w:rFonts w:ascii="Arial" w:eastAsia="Times New Roman" w:hAnsi="Arial" w:cs="Arial"/>
            <w:color w:val="0E70C3"/>
            <w:sz w:val="18"/>
            <w:szCs w:val="18"/>
            <w:lang w:val="vi-VN"/>
          </w:rPr>
          <w:t>172/2009/TT-BTC</w:t>
        </w:r>
      </w:hyperlink>
      <w:r w:rsidRPr="00497E9E">
        <w:rPr>
          <w:rFonts w:ascii="Arial" w:eastAsia="Times New Roman" w:hAnsi="Arial" w:cs="Arial"/>
          <w:color w:val="000000"/>
          <w:sz w:val="18"/>
          <w:szCs w:val="18"/>
          <w:lang w:val="vi-VN"/>
        </w:rPr>
        <w:t> ngày 26 tháng 8 năm 2009 của Bộ Tài chính sửa đổi, bổ sung một số điểm của Thông tư số </w:t>
      </w:r>
      <w:hyperlink r:id="rId81" w:tgtFrame="_blank" w:tooltip="Thông tư 81/2006/TT-BTC" w:history="1">
        <w:r w:rsidRPr="00497E9E">
          <w:rPr>
            <w:rFonts w:ascii="Arial" w:eastAsia="Times New Roman" w:hAnsi="Arial" w:cs="Arial"/>
            <w:color w:val="0E70C3"/>
            <w:sz w:val="18"/>
            <w:szCs w:val="18"/>
            <w:lang w:val="vi-VN"/>
          </w:rPr>
          <w:t>81/2006/TT-BTC</w:t>
        </w:r>
      </w:hyperlink>
      <w:r w:rsidRPr="00497E9E">
        <w:rPr>
          <w:rFonts w:ascii="Arial" w:eastAsia="Times New Roman" w:hAnsi="Arial" w:cs="Arial"/>
          <w:color w:val="000000"/>
          <w:sz w:val="18"/>
          <w:szCs w:val="18"/>
          <w:lang w:val="vi-VN"/>
        </w:rPr>
        <w:t> ; Thông tư số </w:t>
      </w:r>
      <w:hyperlink r:id="rId82" w:tgtFrame="_blank" w:tooltip="Thông tư 18/2006/TT-BTC" w:history="1">
        <w:r w:rsidRPr="00497E9E">
          <w:rPr>
            <w:rFonts w:ascii="Arial" w:eastAsia="Times New Roman" w:hAnsi="Arial" w:cs="Arial"/>
            <w:color w:val="0E70C3"/>
            <w:sz w:val="18"/>
            <w:szCs w:val="18"/>
            <w:lang w:val="vi-VN"/>
          </w:rPr>
          <w:t>18/2006/TT-BTC</w:t>
        </w:r>
      </w:hyperlink>
      <w:r w:rsidRPr="00497E9E">
        <w:rPr>
          <w:rFonts w:ascii="Arial" w:eastAsia="Times New Roman" w:hAnsi="Arial" w:cs="Arial"/>
          <w:color w:val="000000"/>
          <w:sz w:val="18"/>
          <w:szCs w:val="18"/>
          <w:lang w:val="vi-VN"/>
        </w:rPr>
        <w:t> ngày 13 tháng 3 năm 2006 của Bộ Tài chính hướng dẫn chế độ kiểm soát chi đối với các cơ quan nhà nước thực hiện chế độ tự chủ, tự chịu trách nhiệm về sử dụng biên chế và kinh phí quản lý hành chính; Thông tư số </w:t>
      </w:r>
      <w:hyperlink r:id="rId83" w:tgtFrame="_blank" w:tooltip="Thông tư 84/2007/TT-BTC" w:history="1">
        <w:r w:rsidRPr="00497E9E">
          <w:rPr>
            <w:rFonts w:ascii="Arial" w:eastAsia="Times New Roman" w:hAnsi="Arial" w:cs="Arial"/>
            <w:color w:val="0E70C3"/>
            <w:sz w:val="18"/>
            <w:szCs w:val="18"/>
            <w:lang w:val="vi-VN"/>
          </w:rPr>
          <w:t>84/2007/TT-BTC</w:t>
        </w:r>
      </w:hyperlink>
      <w:r w:rsidRPr="00497E9E">
        <w:rPr>
          <w:rFonts w:ascii="Arial" w:eastAsia="Times New Roman" w:hAnsi="Arial" w:cs="Arial"/>
          <w:color w:val="000000"/>
          <w:sz w:val="18"/>
          <w:szCs w:val="18"/>
          <w:lang w:val="vi-VN"/>
        </w:rPr>
        <w:t> ngày 17 tháng 7 năm 2007 của Bộ Tài chính sửa đổi, bổ sung một số điểm của Thông tư số </w:t>
      </w:r>
      <w:hyperlink r:id="rId84" w:tgtFrame="_blank" w:tooltip="Thông tư 18/2006/TT-BTC" w:history="1">
        <w:r w:rsidRPr="00497E9E">
          <w:rPr>
            <w:rFonts w:ascii="Arial" w:eastAsia="Times New Roman" w:hAnsi="Arial" w:cs="Arial"/>
            <w:color w:val="0E70C3"/>
            <w:sz w:val="18"/>
            <w:szCs w:val="18"/>
            <w:lang w:val="vi-VN"/>
          </w:rPr>
          <w:t>18/2006/TT-BTC</w:t>
        </w:r>
      </w:hyperlink>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57" w:name="khoan_4_11"/>
      <w:r w:rsidRPr="00497E9E">
        <w:rPr>
          <w:rFonts w:ascii="Arial" w:eastAsia="Times New Roman" w:hAnsi="Arial" w:cs="Arial"/>
          <w:color w:val="000000"/>
          <w:sz w:val="18"/>
          <w:szCs w:val="18"/>
          <w:lang w:val="vi-VN"/>
        </w:rPr>
        <w:t>4. Thông tư này bãi bỏ</w:t>
      </w:r>
      <w:bookmarkEnd w:id="57"/>
      <w:r w:rsidRPr="00497E9E">
        <w:rPr>
          <w:rFonts w:ascii="Arial" w:eastAsia="Times New Roman" w:hAnsi="Arial" w:cs="Arial"/>
          <w:color w:val="000000"/>
          <w:sz w:val="18"/>
          <w:szCs w:val="18"/>
          <w:lang w:val="vi-VN"/>
        </w:rPr>
        <w:t> </w:t>
      </w:r>
      <w:bookmarkStart w:id="58" w:name="dc_24"/>
      <w:r w:rsidRPr="00497E9E">
        <w:rPr>
          <w:rFonts w:ascii="Arial" w:eastAsia="Times New Roman" w:hAnsi="Arial" w:cs="Arial"/>
          <w:color w:val="000000"/>
          <w:sz w:val="18"/>
          <w:szCs w:val="18"/>
          <w:lang w:val="vi-VN"/>
        </w:rPr>
        <w:t>Điểm đ Khoản 5 Điều 12 Thông tư số 344/2016/TT-BTC</w:t>
      </w:r>
      <w:bookmarkEnd w:id="58"/>
      <w:r w:rsidRPr="00497E9E">
        <w:rPr>
          <w:rFonts w:ascii="Arial" w:eastAsia="Times New Roman" w:hAnsi="Arial" w:cs="Arial"/>
          <w:color w:val="000000"/>
          <w:sz w:val="18"/>
          <w:szCs w:val="18"/>
          <w:lang w:val="vi-VN"/>
        </w:rPr>
        <w:t> </w:t>
      </w:r>
      <w:bookmarkStart w:id="59" w:name="khoan_4_11_name"/>
      <w:r w:rsidRPr="00497E9E">
        <w:rPr>
          <w:rFonts w:ascii="Arial" w:eastAsia="Times New Roman" w:hAnsi="Arial" w:cs="Arial"/>
          <w:color w:val="000000"/>
          <w:sz w:val="18"/>
          <w:szCs w:val="18"/>
          <w:lang w:val="vi-VN"/>
        </w:rPr>
        <w:t>ngày 30 tháng 12 năm 2016 của Bộ Tài chính quy định về quản lý ngân sách xã và các hoạt động tài chính khác của xã, phường, thị trấn.</w:t>
      </w:r>
      <w:bookmarkEnd w:id="59"/>
    </w:p>
    <w:p w:rsidR="00497E9E" w:rsidRPr="00497E9E" w:rsidRDefault="00497E9E" w:rsidP="00497E9E">
      <w:pPr>
        <w:shd w:val="clear" w:color="auto" w:fill="FFFFFF"/>
        <w:spacing w:line="234" w:lineRule="atLeast"/>
        <w:rPr>
          <w:rFonts w:ascii="Arial" w:eastAsia="Times New Roman" w:hAnsi="Arial" w:cs="Arial"/>
          <w:color w:val="000000"/>
          <w:sz w:val="18"/>
          <w:szCs w:val="18"/>
        </w:rPr>
      </w:pPr>
      <w:bookmarkStart w:id="60" w:name="dieu_12"/>
      <w:r w:rsidRPr="00497E9E">
        <w:rPr>
          <w:rFonts w:ascii="Arial" w:eastAsia="Times New Roman" w:hAnsi="Arial" w:cs="Arial"/>
          <w:b/>
          <w:bCs/>
          <w:color w:val="000000"/>
          <w:sz w:val="18"/>
          <w:szCs w:val="18"/>
          <w:lang w:val="vi-VN"/>
        </w:rPr>
        <w:t>Điều 12. Tổ chức thực hiện</w:t>
      </w:r>
      <w:bookmarkEnd w:id="60"/>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Các Bộ, cơ quan ngang Bộ, cơ quan thuộc Chính phủ, cơ quan khác ở trung ương, Ủy ban nhân dân các tỉnh, thành phố trực thuộc trung ương, KBNN có trách nhiệm hướng dẫn các đơn vị trực thuộc và cấp dưới tổ chức thực hiện, nếu có phát sinh vướng mắc, đề nghị cơ quan, đơn vị, tổ chức, cá nhân phản ánh kịp thời về Bộ Tài chính để xem xét, phối hợp giải quyết./.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497E9E" w:rsidRPr="00497E9E" w:rsidTr="00497E9E">
        <w:trPr>
          <w:tblCellSpacing w:w="0" w:type="dxa"/>
        </w:trPr>
        <w:tc>
          <w:tcPr>
            <w:tcW w:w="4608" w:type="dxa"/>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p w:rsidR="00497E9E" w:rsidRPr="00497E9E" w:rsidRDefault="00497E9E" w:rsidP="00497E9E">
            <w:pPr>
              <w:spacing w:before="120" w:after="120" w:line="234" w:lineRule="atLeast"/>
              <w:rPr>
                <w:rFonts w:ascii="Arial" w:eastAsia="Times New Roman" w:hAnsi="Arial" w:cs="Arial"/>
                <w:color w:val="000000"/>
                <w:sz w:val="18"/>
                <w:szCs w:val="18"/>
              </w:rPr>
            </w:pPr>
            <w:r w:rsidRPr="00497E9E">
              <w:rPr>
                <w:rFonts w:ascii="Arial" w:eastAsia="Times New Roman" w:hAnsi="Arial" w:cs="Arial"/>
                <w:b/>
                <w:bCs/>
                <w:i/>
                <w:iCs/>
                <w:color w:val="000000"/>
                <w:sz w:val="18"/>
                <w:szCs w:val="18"/>
                <w:lang w:val="vi-VN"/>
              </w:rPr>
              <w:t>Nơi nhận:</w:t>
            </w:r>
            <w:r w:rsidRPr="00497E9E">
              <w:rPr>
                <w:rFonts w:ascii="Arial" w:eastAsia="Times New Roman" w:hAnsi="Arial" w:cs="Arial"/>
                <w:b/>
                <w:bCs/>
                <w:i/>
                <w:iCs/>
                <w:color w:val="000000"/>
                <w:sz w:val="18"/>
                <w:szCs w:val="18"/>
                <w:lang w:val="vi-VN"/>
              </w:rPr>
              <w:br/>
            </w:r>
            <w:r w:rsidRPr="00497E9E">
              <w:rPr>
                <w:rFonts w:ascii="Arial" w:eastAsia="Times New Roman" w:hAnsi="Arial" w:cs="Arial"/>
                <w:color w:val="000000"/>
                <w:sz w:val="16"/>
                <w:szCs w:val="16"/>
                <w:lang w:val="vi-VN"/>
              </w:rPr>
              <w:t>- Ban Bí thư Trung ương Đảng;</w:t>
            </w:r>
            <w:r w:rsidRPr="00497E9E">
              <w:rPr>
                <w:rFonts w:ascii="Arial" w:eastAsia="Times New Roman" w:hAnsi="Arial" w:cs="Arial"/>
                <w:color w:val="000000"/>
                <w:sz w:val="16"/>
                <w:szCs w:val="16"/>
                <w:lang w:val="vi-VN"/>
              </w:rPr>
              <w:br/>
              <w:t>- Thủ tướng, các Phó Thủ tướng Chính phủ;</w:t>
            </w:r>
            <w:r w:rsidRPr="00497E9E">
              <w:rPr>
                <w:rFonts w:ascii="Arial" w:eastAsia="Times New Roman" w:hAnsi="Arial" w:cs="Arial"/>
                <w:color w:val="000000"/>
                <w:sz w:val="16"/>
                <w:szCs w:val="16"/>
                <w:lang w:val="vi-VN"/>
              </w:rPr>
              <w:br/>
              <w:t>- Văn phòng Trung ương và các Ban của Đảng;</w:t>
            </w:r>
            <w:r w:rsidRPr="00497E9E">
              <w:rPr>
                <w:rFonts w:ascii="Arial" w:eastAsia="Times New Roman" w:hAnsi="Arial" w:cs="Arial"/>
                <w:color w:val="000000"/>
                <w:sz w:val="16"/>
                <w:szCs w:val="16"/>
                <w:lang w:val="vi-VN"/>
              </w:rPr>
              <w:br/>
              <w:t>- Văn phòng Chủ tịch nước, Quốc hội;</w:t>
            </w:r>
            <w:r w:rsidRPr="00497E9E">
              <w:rPr>
                <w:rFonts w:ascii="Arial" w:eastAsia="Times New Roman" w:hAnsi="Arial" w:cs="Arial"/>
                <w:color w:val="000000"/>
                <w:sz w:val="16"/>
                <w:szCs w:val="16"/>
                <w:lang w:val="vi-VN"/>
              </w:rPr>
              <w:br/>
              <w:t>- Văn phòng Chính phủ;</w:t>
            </w:r>
            <w:r w:rsidRPr="00497E9E">
              <w:rPr>
                <w:rFonts w:ascii="Arial" w:eastAsia="Times New Roman" w:hAnsi="Arial" w:cs="Arial"/>
                <w:color w:val="000000"/>
                <w:sz w:val="16"/>
                <w:szCs w:val="16"/>
                <w:lang w:val="vi-VN"/>
              </w:rPr>
              <w:br/>
              <w:t>- Hội đồng dân tộc và các Ủy ban của Quốc hội;</w:t>
            </w:r>
            <w:r w:rsidRPr="00497E9E">
              <w:rPr>
                <w:rFonts w:ascii="Arial" w:eastAsia="Times New Roman" w:hAnsi="Arial" w:cs="Arial"/>
                <w:color w:val="000000"/>
                <w:sz w:val="16"/>
                <w:szCs w:val="16"/>
                <w:lang w:val="vi-VN"/>
              </w:rPr>
              <w:br/>
              <w:t>- Các Bộ, cơ quan ngang Bộ, cơ quan thuộc Chính phủ;</w:t>
            </w:r>
            <w:r w:rsidRPr="00497E9E">
              <w:rPr>
                <w:rFonts w:ascii="Arial" w:eastAsia="Times New Roman" w:hAnsi="Arial" w:cs="Arial"/>
                <w:color w:val="000000"/>
                <w:sz w:val="16"/>
                <w:szCs w:val="16"/>
                <w:lang w:val="vi-VN"/>
              </w:rPr>
              <w:br/>
              <w:t>- Viện Kiểm sát nhân dân tối cao;</w:t>
            </w:r>
            <w:r w:rsidRPr="00497E9E">
              <w:rPr>
                <w:rFonts w:ascii="Arial" w:eastAsia="Times New Roman" w:hAnsi="Arial" w:cs="Arial"/>
                <w:color w:val="000000"/>
                <w:sz w:val="16"/>
                <w:szCs w:val="16"/>
                <w:lang w:val="vi-VN"/>
              </w:rPr>
              <w:br/>
              <w:t>- Tòa án nhân dân tối cao;</w:t>
            </w:r>
            <w:r w:rsidRPr="00497E9E">
              <w:rPr>
                <w:rFonts w:ascii="Arial" w:eastAsia="Times New Roman" w:hAnsi="Arial" w:cs="Arial"/>
                <w:color w:val="000000"/>
                <w:sz w:val="16"/>
                <w:szCs w:val="16"/>
                <w:lang w:val="vi-VN"/>
              </w:rPr>
              <w:br/>
              <w:t>- VP Ban chỉ đạo TW về phòng chống tham nhũng;</w:t>
            </w:r>
            <w:r w:rsidRPr="00497E9E">
              <w:rPr>
                <w:rFonts w:ascii="Arial" w:eastAsia="Times New Roman" w:hAnsi="Arial" w:cs="Arial"/>
                <w:color w:val="000000"/>
                <w:sz w:val="16"/>
                <w:szCs w:val="16"/>
                <w:lang w:val="vi-VN"/>
              </w:rPr>
              <w:br/>
              <w:t>- Kiểm toán nhà nước;</w:t>
            </w:r>
            <w:r w:rsidRPr="00497E9E">
              <w:rPr>
                <w:rFonts w:ascii="Arial" w:eastAsia="Times New Roman" w:hAnsi="Arial" w:cs="Arial"/>
                <w:color w:val="000000"/>
                <w:sz w:val="16"/>
                <w:szCs w:val="16"/>
                <w:lang w:val="vi-VN"/>
              </w:rPr>
              <w:br/>
              <w:t>- UBTW Mặt trận Tổ quốc Việt Nam;</w:t>
            </w:r>
            <w:r w:rsidRPr="00497E9E">
              <w:rPr>
                <w:rFonts w:ascii="Arial" w:eastAsia="Times New Roman" w:hAnsi="Arial" w:cs="Arial"/>
                <w:color w:val="000000"/>
                <w:sz w:val="16"/>
                <w:szCs w:val="16"/>
                <w:lang w:val="vi-VN"/>
              </w:rPr>
              <w:br/>
              <w:t>- Cơ quan Trung ương của các Đoàn thể;</w:t>
            </w:r>
            <w:r w:rsidRPr="00497E9E">
              <w:rPr>
                <w:rFonts w:ascii="Arial" w:eastAsia="Times New Roman" w:hAnsi="Arial" w:cs="Arial"/>
                <w:color w:val="000000"/>
                <w:sz w:val="16"/>
                <w:szCs w:val="16"/>
                <w:lang w:val="vi-VN"/>
              </w:rPr>
              <w:br/>
              <w:t>- HĐND, UBND các tỉnh, TP trực thuộc Trung ương;</w:t>
            </w:r>
            <w:r w:rsidRPr="00497E9E">
              <w:rPr>
                <w:rFonts w:ascii="Arial" w:eastAsia="Times New Roman" w:hAnsi="Arial" w:cs="Arial"/>
                <w:color w:val="000000"/>
                <w:sz w:val="16"/>
                <w:szCs w:val="16"/>
                <w:lang w:val="vi-VN"/>
              </w:rPr>
              <w:br/>
              <w:t>- Sở TC, KBNN các tỉnh, TP trực thuộc Trung ương;</w:t>
            </w:r>
            <w:r w:rsidRPr="00497E9E">
              <w:rPr>
                <w:rFonts w:ascii="Arial" w:eastAsia="Times New Roman" w:hAnsi="Arial" w:cs="Arial"/>
                <w:color w:val="000000"/>
                <w:sz w:val="16"/>
                <w:szCs w:val="16"/>
                <w:lang w:val="vi-VN"/>
              </w:rPr>
              <w:br/>
              <w:t>- Công báo;</w:t>
            </w:r>
            <w:r w:rsidRPr="00497E9E">
              <w:rPr>
                <w:rFonts w:ascii="Arial" w:eastAsia="Times New Roman" w:hAnsi="Arial" w:cs="Arial"/>
                <w:color w:val="000000"/>
                <w:sz w:val="16"/>
                <w:szCs w:val="16"/>
                <w:lang w:val="vi-VN"/>
              </w:rPr>
              <w:br/>
              <w:t>- Cục Kiểm tra văn bản (Bộ Tư pháp);</w:t>
            </w:r>
            <w:r w:rsidRPr="00497E9E">
              <w:rPr>
                <w:rFonts w:ascii="Arial" w:eastAsia="Times New Roman" w:hAnsi="Arial" w:cs="Arial"/>
                <w:color w:val="000000"/>
                <w:sz w:val="16"/>
                <w:szCs w:val="16"/>
                <w:lang w:val="vi-VN"/>
              </w:rPr>
              <w:br/>
              <w:t>- Website Chính phủ;</w:t>
            </w:r>
            <w:r w:rsidRPr="00497E9E">
              <w:rPr>
                <w:rFonts w:ascii="Arial" w:eastAsia="Times New Roman" w:hAnsi="Arial" w:cs="Arial"/>
                <w:color w:val="000000"/>
                <w:sz w:val="16"/>
                <w:szCs w:val="16"/>
                <w:lang w:val="vi-VN"/>
              </w:rPr>
              <w:br/>
              <w:t>- Các đơn vị thuộc, trực thuộc Bộ Tài chính;</w:t>
            </w:r>
            <w:r w:rsidRPr="00497E9E">
              <w:rPr>
                <w:rFonts w:ascii="Arial" w:eastAsia="Times New Roman" w:hAnsi="Arial" w:cs="Arial"/>
                <w:color w:val="000000"/>
                <w:sz w:val="16"/>
                <w:szCs w:val="16"/>
                <w:lang w:val="vi-VN"/>
              </w:rPr>
              <w:br/>
              <w:t>- Website Bộ Tài chính;</w:t>
            </w:r>
            <w:r w:rsidRPr="00497E9E">
              <w:rPr>
                <w:rFonts w:ascii="Arial" w:eastAsia="Times New Roman" w:hAnsi="Arial" w:cs="Arial"/>
                <w:color w:val="000000"/>
                <w:sz w:val="16"/>
                <w:szCs w:val="16"/>
                <w:lang w:val="vi-VN"/>
              </w:rPr>
              <w:br/>
              <w:t>- Lưu: VT, KBNN (240 bản).</w:t>
            </w:r>
          </w:p>
        </w:tc>
        <w:tc>
          <w:tcPr>
            <w:tcW w:w="4248" w:type="dxa"/>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lang w:val="vi-VN"/>
              </w:rPr>
              <w:t>KT. BỘ TRƯỞNG</w:t>
            </w:r>
            <w:r w:rsidRPr="00497E9E">
              <w:rPr>
                <w:rFonts w:ascii="Arial" w:eastAsia="Times New Roman" w:hAnsi="Arial" w:cs="Arial"/>
                <w:b/>
                <w:bCs/>
                <w:color w:val="000000"/>
                <w:sz w:val="18"/>
                <w:szCs w:val="18"/>
                <w:lang w:val="vi-VN"/>
              </w:rPr>
              <w:br/>
              <w:t>THỨ TRƯỞNG</w:t>
            </w:r>
            <w:r w:rsidRPr="00497E9E">
              <w:rPr>
                <w:rFonts w:ascii="Arial" w:eastAsia="Times New Roman" w:hAnsi="Arial" w:cs="Arial"/>
                <w:b/>
                <w:bCs/>
                <w:color w:val="000000"/>
                <w:sz w:val="18"/>
                <w:szCs w:val="18"/>
                <w:lang w:val="vi-VN"/>
              </w:rPr>
              <w:br/>
            </w:r>
            <w:r w:rsidRPr="00497E9E">
              <w:rPr>
                <w:rFonts w:ascii="Arial" w:eastAsia="Times New Roman" w:hAnsi="Arial" w:cs="Arial"/>
                <w:b/>
                <w:bCs/>
                <w:color w:val="000000"/>
                <w:sz w:val="18"/>
                <w:szCs w:val="18"/>
                <w:lang w:val="vi-VN"/>
              </w:rPr>
              <w:br/>
            </w:r>
            <w:r>
              <w:rPr>
                <w:rFonts w:ascii="Arial" w:eastAsia="Times New Roman" w:hAnsi="Arial" w:cs="Arial"/>
                <w:b/>
                <w:bCs/>
                <w:color w:val="000000"/>
                <w:sz w:val="18"/>
                <w:szCs w:val="18"/>
              </w:rPr>
              <w:t>(Đã ký)</w:t>
            </w:r>
            <w:r w:rsidRPr="00497E9E">
              <w:rPr>
                <w:rFonts w:ascii="Arial" w:eastAsia="Times New Roman" w:hAnsi="Arial" w:cs="Arial"/>
                <w:b/>
                <w:bCs/>
                <w:color w:val="000000"/>
                <w:sz w:val="18"/>
                <w:szCs w:val="18"/>
                <w:lang w:val="vi-VN"/>
              </w:rPr>
              <w:br/>
            </w:r>
            <w:r w:rsidRPr="00497E9E">
              <w:rPr>
                <w:rFonts w:ascii="Arial" w:eastAsia="Times New Roman" w:hAnsi="Arial" w:cs="Arial"/>
                <w:b/>
                <w:bCs/>
                <w:color w:val="000000"/>
                <w:sz w:val="18"/>
                <w:szCs w:val="18"/>
                <w:lang w:val="vi-VN"/>
              </w:rPr>
              <w:br/>
            </w:r>
            <w:r w:rsidRPr="00497E9E">
              <w:rPr>
                <w:rFonts w:ascii="Arial" w:eastAsia="Times New Roman" w:hAnsi="Arial" w:cs="Arial"/>
                <w:b/>
                <w:bCs/>
                <w:color w:val="000000"/>
                <w:sz w:val="18"/>
                <w:szCs w:val="18"/>
                <w:lang w:val="vi-VN"/>
              </w:rPr>
              <w:br/>
              <w:t>Đỗ Hoàng Anh Tuấn</w:t>
            </w:r>
          </w:p>
        </w:tc>
      </w:tr>
    </w:tbl>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jc w:val="right"/>
        <w:rPr>
          <w:rFonts w:ascii="Arial" w:eastAsia="Times New Roman" w:hAnsi="Arial" w:cs="Arial"/>
          <w:color w:val="000000"/>
          <w:sz w:val="18"/>
          <w:szCs w:val="18"/>
        </w:rPr>
      </w:pPr>
      <w:bookmarkStart w:id="61" w:name="chuong_pl_1"/>
      <w:r w:rsidRPr="00497E9E">
        <w:rPr>
          <w:rFonts w:ascii="Arial" w:eastAsia="Times New Roman" w:hAnsi="Arial" w:cs="Arial"/>
          <w:b/>
          <w:bCs/>
          <w:color w:val="000000"/>
          <w:sz w:val="18"/>
          <w:szCs w:val="18"/>
          <w:lang w:val="vi-VN"/>
        </w:rPr>
        <w:t>Mẫu số 1</w:t>
      </w:r>
      <w:bookmarkEnd w:id="6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497E9E" w:rsidRPr="00497E9E" w:rsidTr="00497E9E">
        <w:trPr>
          <w:tblCellSpacing w:w="0" w:type="dxa"/>
        </w:trPr>
        <w:tc>
          <w:tcPr>
            <w:tcW w:w="185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KHO BẠC NHÀ NƯỚC</w:t>
            </w:r>
            <w:r w:rsidRPr="00497E9E">
              <w:rPr>
                <w:rFonts w:ascii="Arial" w:eastAsia="Times New Roman" w:hAnsi="Arial" w:cs="Arial"/>
                <w:color w:val="000000"/>
                <w:sz w:val="18"/>
                <w:szCs w:val="18"/>
                <w:lang w:val="vi-VN"/>
              </w:rPr>
              <w:br/>
            </w:r>
            <w:r w:rsidRPr="00497E9E">
              <w:rPr>
                <w:rFonts w:ascii="Arial" w:eastAsia="Times New Roman" w:hAnsi="Arial" w:cs="Arial"/>
                <w:b/>
                <w:bCs/>
                <w:color w:val="000000"/>
                <w:sz w:val="18"/>
                <w:szCs w:val="18"/>
                <w:lang w:val="vi-VN"/>
              </w:rPr>
              <w:t>KHO BẠC NHÀ NƯỚC…</w:t>
            </w:r>
            <w:r w:rsidRPr="00497E9E">
              <w:rPr>
                <w:rFonts w:ascii="Arial" w:eastAsia="Times New Roman" w:hAnsi="Arial" w:cs="Arial"/>
                <w:b/>
                <w:bCs/>
                <w:color w:val="000000"/>
                <w:sz w:val="18"/>
                <w:szCs w:val="18"/>
                <w:lang w:val="vi-VN"/>
              </w:rPr>
              <w:br/>
              <w:t>------------</w:t>
            </w:r>
          </w:p>
        </w:tc>
        <w:tc>
          <w:tcPr>
            <w:tcW w:w="31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lang w:val="vi-VN"/>
              </w:rPr>
              <w:t>CỘNG HÒA XÃ HỘI CHỦ NGHĨA VIỆT NAM</w:t>
            </w:r>
            <w:r w:rsidRPr="00497E9E">
              <w:rPr>
                <w:rFonts w:ascii="Arial" w:eastAsia="Times New Roman" w:hAnsi="Arial" w:cs="Arial"/>
                <w:b/>
                <w:bCs/>
                <w:color w:val="000000"/>
                <w:sz w:val="18"/>
                <w:szCs w:val="18"/>
                <w:lang w:val="vi-VN"/>
              </w:rPr>
              <w:br/>
              <w:t>Độc lập - Tự do - Hạnh phúc</w:t>
            </w:r>
            <w:r w:rsidRPr="00497E9E">
              <w:rPr>
                <w:rFonts w:ascii="Arial" w:eastAsia="Times New Roman" w:hAnsi="Arial" w:cs="Arial"/>
                <w:b/>
                <w:bCs/>
                <w:color w:val="000000"/>
                <w:sz w:val="18"/>
                <w:szCs w:val="18"/>
                <w:lang w:val="vi-VN"/>
              </w:rPr>
              <w:br/>
              <w:t>---------------</w:t>
            </w:r>
          </w:p>
        </w:tc>
      </w:tr>
      <w:tr w:rsidR="00497E9E" w:rsidRPr="00497E9E" w:rsidTr="00497E9E">
        <w:trPr>
          <w:tblCellSpacing w:w="0" w:type="dxa"/>
        </w:trPr>
        <w:tc>
          <w:tcPr>
            <w:tcW w:w="185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Số</w:t>
            </w:r>
            <w:r w:rsidRPr="00497E9E">
              <w:rPr>
                <w:rFonts w:ascii="Arial" w:eastAsia="Times New Roman" w:hAnsi="Arial" w:cs="Arial"/>
                <w:color w:val="000000"/>
                <w:sz w:val="18"/>
                <w:szCs w:val="18"/>
              </w:rPr>
              <w:t>:      </w:t>
            </w:r>
            <w:r w:rsidRPr="00497E9E">
              <w:rPr>
                <w:rFonts w:ascii="Arial" w:eastAsia="Times New Roman" w:hAnsi="Arial" w:cs="Arial"/>
                <w:color w:val="000000"/>
                <w:sz w:val="18"/>
                <w:szCs w:val="18"/>
                <w:lang w:val="vi-VN"/>
              </w:rPr>
              <w:t>/TB-KB</w:t>
            </w:r>
            <w:r w:rsidRPr="00497E9E">
              <w:rPr>
                <w:rFonts w:ascii="Arial" w:eastAsia="Times New Roman" w:hAnsi="Arial" w:cs="Arial"/>
                <w:color w:val="000000"/>
                <w:sz w:val="18"/>
                <w:szCs w:val="18"/>
              </w:rPr>
              <w:t>…</w:t>
            </w:r>
          </w:p>
        </w:tc>
        <w:tc>
          <w:tcPr>
            <w:tcW w:w="31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right"/>
              <w:rPr>
                <w:rFonts w:ascii="Arial" w:eastAsia="Times New Roman" w:hAnsi="Arial" w:cs="Arial"/>
                <w:color w:val="000000"/>
                <w:sz w:val="18"/>
                <w:szCs w:val="18"/>
              </w:rPr>
            </w:pPr>
            <w:r w:rsidRPr="00497E9E">
              <w:rPr>
                <w:rFonts w:ascii="Arial" w:eastAsia="Times New Roman" w:hAnsi="Arial" w:cs="Arial"/>
                <w:i/>
                <w:iCs/>
                <w:color w:val="000000"/>
                <w:sz w:val="18"/>
                <w:szCs w:val="18"/>
              </w:rPr>
              <w:t>……….., ngày   tháng   năm 20…</w:t>
            </w:r>
          </w:p>
        </w:tc>
      </w:tr>
    </w:tbl>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62" w:name="chuong_pl_1_name"/>
      <w:r w:rsidRPr="00497E9E">
        <w:rPr>
          <w:rFonts w:ascii="Arial" w:eastAsia="Times New Roman" w:hAnsi="Arial" w:cs="Arial"/>
          <w:b/>
          <w:bCs/>
          <w:color w:val="000000"/>
          <w:sz w:val="18"/>
          <w:szCs w:val="18"/>
          <w:lang w:val="vi-VN"/>
        </w:rPr>
        <w:lastRenderedPageBreak/>
        <w:t>THÔNG BÁO</w:t>
      </w:r>
      <w:bookmarkEnd w:id="62"/>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63" w:name="chuong_pl_1_name_name"/>
      <w:r w:rsidRPr="00497E9E">
        <w:rPr>
          <w:rFonts w:ascii="Arial" w:eastAsia="Times New Roman" w:hAnsi="Arial" w:cs="Arial"/>
          <w:b/>
          <w:bCs/>
          <w:color w:val="000000"/>
          <w:sz w:val="18"/>
          <w:szCs w:val="18"/>
          <w:lang w:val="vi-VN"/>
        </w:rPr>
        <w:t>Về việc kết quả kiểm soát chi sau khi thực hiện theo hình thức “thanh toán trước, kiểm soát sau”</w:t>
      </w:r>
      <w:bookmarkEnd w:id="63"/>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Sau khi kiểm soát, Kho bạc Nhà nước………. thông báo kết quả kiểm soát chi như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Kho bạc Nhà nước ............. đã thanh toán số tiền………..(số tiền bằng chữ) cho khoản chi……..tại chứng từ số........ ngày ….. tháng ….. năm ..... theo hình thức “thanh toán trước, kiểm soát sau”. Sau khi kiểm soát sau, Kho bạc Nhà nước……phát hiện khoản chi chưa đúng quy định, Kho bạc Nhà nước.... đề nghị:</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Giảm trừ giá trị thanh toán vào lần thanh toán liền kề tiếp, số tiền: …….. (số tiền bằng chữ …….).</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Lý do: ………………………………………………………………………………………………..</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Thu hồi nộp NSNN số tiền:.......(số tiền bằng chữ........).</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Lý do: ………………………………………………………………………………………………..</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Kho bạc Nhà nước …………………………… xin thông báo cho đơn vị biết để có biện pháp xử lý./.</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97E9E" w:rsidRPr="00497E9E" w:rsidTr="00497E9E">
        <w:trPr>
          <w:tblCellSpacing w:w="0" w:type="dxa"/>
        </w:trPr>
        <w:tc>
          <w:tcPr>
            <w:tcW w:w="25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br/>
            </w:r>
            <w:r w:rsidRPr="00497E9E">
              <w:rPr>
                <w:rFonts w:ascii="Arial" w:eastAsia="Times New Roman" w:hAnsi="Arial" w:cs="Arial"/>
                <w:b/>
                <w:bCs/>
                <w:i/>
                <w:iCs/>
                <w:color w:val="000000"/>
                <w:sz w:val="18"/>
                <w:szCs w:val="18"/>
                <w:lang w:val="vi-VN"/>
              </w:rPr>
              <w:t>Nơi nhận:</w:t>
            </w:r>
            <w:r w:rsidRPr="00497E9E">
              <w:rPr>
                <w:rFonts w:ascii="Arial" w:eastAsia="Times New Roman" w:hAnsi="Arial" w:cs="Arial"/>
                <w:b/>
                <w:bCs/>
                <w:i/>
                <w:iCs/>
                <w:color w:val="000000"/>
                <w:sz w:val="18"/>
                <w:szCs w:val="18"/>
                <w:lang w:val="vi-VN"/>
              </w:rPr>
              <w:br/>
            </w:r>
            <w:r w:rsidRPr="00497E9E">
              <w:rPr>
                <w:rFonts w:ascii="Arial" w:eastAsia="Times New Roman" w:hAnsi="Arial" w:cs="Arial"/>
                <w:color w:val="000000"/>
                <w:sz w:val="16"/>
                <w:szCs w:val="16"/>
                <w:lang w:val="vi-VN"/>
              </w:rPr>
              <w:t>- Như trên;</w:t>
            </w:r>
            <w:r w:rsidRPr="00497E9E">
              <w:rPr>
                <w:rFonts w:ascii="Arial" w:eastAsia="Times New Roman" w:hAnsi="Arial" w:cs="Arial"/>
                <w:color w:val="000000"/>
                <w:sz w:val="16"/>
                <w:szCs w:val="16"/>
                <w:lang w:val="vi-VN"/>
              </w:rPr>
              <w:br/>
              <w:t>- Lưu: VT, viết tắt đơn vị soạn thảo (..bản).</w:t>
            </w:r>
          </w:p>
        </w:tc>
        <w:tc>
          <w:tcPr>
            <w:tcW w:w="25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rPr>
              <w:t>GIÁM ĐỐC</w:t>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t>Nguyễn Văn A</w:t>
            </w:r>
          </w:p>
        </w:tc>
      </w:tr>
    </w:tbl>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rPr>
        <w:t> </w:t>
      </w:r>
    </w:p>
    <w:p w:rsidR="00497E9E" w:rsidRPr="00497E9E" w:rsidRDefault="00497E9E" w:rsidP="00497E9E">
      <w:pPr>
        <w:shd w:val="clear" w:color="auto" w:fill="FFFFFF"/>
        <w:spacing w:line="234" w:lineRule="atLeast"/>
        <w:jc w:val="right"/>
        <w:rPr>
          <w:rFonts w:ascii="Arial" w:eastAsia="Times New Roman" w:hAnsi="Arial" w:cs="Arial"/>
          <w:color w:val="000000"/>
          <w:sz w:val="18"/>
          <w:szCs w:val="18"/>
        </w:rPr>
      </w:pPr>
      <w:bookmarkStart w:id="64" w:name="chuong_pl_2"/>
      <w:r w:rsidRPr="00497E9E">
        <w:rPr>
          <w:rFonts w:ascii="Arial" w:eastAsia="Times New Roman" w:hAnsi="Arial" w:cs="Arial"/>
          <w:b/>
          <w:bCs/>
          <w:color w:val="000000"/>
          <w:sz w:val="18"/>
          <w:szCs w:val="18"/>
          <w:lang w:val="vi-VN"/>
        </w:rPr>
        <w:t>Mẫu số 2</w:t>
      </w:r>
      <w:bookmarkEnd w:id="6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497E9E" w:rsidRPr="00497E9E" w:rsidTr="00497E9E">
        <w:trPr>
          <w:tblCellSpacing w:w="0" w:type="dxa"/>
        </w:trPr>
        <w:tc>
          <w:tcPr>
            <w:tcW w:w="185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KHO BẠC NHÀ NƯỚC</w:t>
            </w:r>
            <w:r w:rsidRPr="00497E9E">
              <w:rPr>
                <w:rFonts w:ascii="Arial" w:eastAsia="Times New Roman" w:hAnsi="Arial" w:cs="Arial"/>
                <w:color w:val="000000"/>
                <w:sz w:val="18"/>
                <w:szCs w:val="18"/>
                <w:lang w:val="vi-VN"/>
              </w:rPr>
              <w:br/>
            </w:r>
            <w:r w:rsidRPr="00497E9E">
              <w:rPr>
                <w:rFonts w:ascii="Arial" w:eastAsia="Times New Roman" w:hAnsi="Arial" w:cs="Arial"/>
                <w:b/>
                <w:bCs/>
                <w:color w:val="000000"/>
                <w:sz w:val="18"/>
                <w:szCs w:val="18"/>
                <w:lang w:val="vi-VN"/>
              </w:rPr>
              <w:t>KHO BẠC NHÀ NƯỚC…</w:t>
            </w:r>
            <w:r w:rsidRPr="00497E9E">
              <w:rPr>
                <w:rFonts w:ascii="Arial" w:eastAsia="Times New Roman" w:hAnsi="Arial" w:cs="Arial"/>
                <w:b/>
                <w:bCs/>
                <w:color w:val="000000"/>
                <w:sz w:val="18"/>
                <w:szCs w:val="18"/>
                <w:lang w:val="vi-VN"/>
              </w:rPr>
              <w:br/>
              <w:t>------------</w:t>
            </w:r>
          </w:p>
        </w:tc>
        <w:tc>
          <w:tcPr>
            <w:tcW w:w="31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lang w:val="vi-VN"/>
              </w:rPr>
              <w:t>CỘNG HÒA XÃ HỘI CHỦ NGHĨA VIỆT NAM</w:t>
            </w:r>
            <w:r w:rsidRPr="00497E9E">
              <w:rPr>
                <w:rFonts w:ascii="Arial" w:eastAsia="Times New Roman" w:hAnsi="Arial" w:cs="Arial"/>
                <w:b/>
                <w:bCs/>
                <w:color w:val="000000"/>
                <w:sz w:val="18"/>
                <w:szCs w:val="18"/>
                <w:lang w:val="vi-VN"/>
              </w:rPr>
              <w:br/>
              <w:t>Độc lập - Tự do - Hạnh phúc</w:t>
            </w:r>
            <w:r w:rsidRPr="00497E9E">
              <w:rPr>
                <w:rFonts w:ascii="Arial" w:eastAsia="Times New Roman" w:hAnsi="Arial" w:cs="Arial"/>
                <w:b/>
                <w:bCs/>
                <w:color w:val="000000"/>
                <w:sz w:val="18"/>
                <w:szCs w:val="18"/>
                <w:lang w:val="vi-VN"/>
              </w:rPr>
              <w:br/>
              <w:t>---------------</w:t>
            </w:r>
          </w:p>
        </w:tc>
      </w:tr>
      <w:tr w:rsidR="00497E9E" w:rsidRPr="00497E9E" w:rsidTr="00497E9E">
        <w:trPr>
          <w:tblCellSpacing w:w="0" w:type="dxa"/>
        </w:trPr>
        <w:tc>
          <w:tcPr>
            <w:tcW w:w="185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Số</w:t>
            </w:r>
            <w:r w:rsidRPr="00497E9E">
              <w:rPr>
                <w:rFonts w:ascii="Arial" w:eastAsia="Times New Roman" w:hAnsi="Arial" w:cs="Arial"/>
                <w:color w:val="000000"/>
                <w:sz w:val="18"/>
                <w:szCs w:val="18"/>
              </w:rPr>
              <w:t>:      </w:t>
            </w:r>
            <w:r w:rsidRPr="00497E9E">
              <w:rPr>
                <w:rFonts w:ascii="Arial" w:eastAsia="Times New Roman" w:hAnsi="Arial" w:cs="Arial"/>
                <w:color w:val="000000"/>
                <w:sz w:val="18"/>
                <w:szCs w:val="18"/>
                <w:lang w:val="vi-VN"/>
              </w:rPr>
              <w:t>/TB-KB</w:t>
            </w:r>
            <w:r w:rsidRPr="00497E9E">
              <w:rPr>
                <w:rFonts w:ascii="Arial" w:eastAsia="Times New Roman" w:hAnsi="Arial" w:cs="Arial"/>
                <w:color w:val="000000"/>
                <w:sz w:val="18"/>
                <w:szCs w:val="18"/>
              </w:rPr>
              <w:t>…</w:t>
            </w:r>
          </w:p>
        </w:tc>
        <w:tc>
          <w:tcPr>
            <w:tcW w:w="31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right"/>
              <w:rPr>
                <w:rFonts w:ascii="Arial" w:eastAsia="Times New Roman" w:hAnsi="Arial" w:cs="Arial"/>
                <w:color w:val="000000"/>
                <w:sz w:val="18"/>
                <w:szCs w:val="18"/>
              </w:rPr>
            </w:pPr>
            <w:r w:rsidRPr="00497E9E">
              <w:rPr>
                <w:rFonts w:ascii="Arial" w:eastAsia="Times New Roman" w:hAnsi="Arial" w:cs="Arial"/>
                <w:i/>
                <w:iCs/>
                <w:color w:val="000000"/>
                <w:sz w:val="18"/>
                <w:szCs w:val="18"/>
              </w:rPr>
              <w:t>……….., ngày   tháng   năm 20…</w:t>
            </w:r>
          </w:p>
        </w:tc>
      </w:tr>
    </w:tbl>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65" w:name="chuong_pl_2_name"/>
      <w:r w:rsidRPr="00497E9E">
        <w:rPr>
          <w:rFonts w:ascii="Arial" w:eastAsia="Times New Roman" w:hAnsi="Arial" w:cs="Arial"/>
          <w:b/>
          <w:bCs/>
          <w:color w:val="000000"/>
          <w:sz w:val="18"/>
          <w:szCs w:val="18"/>
          <w:lang w:val="vi-VN"/>
        </w:rPr>
        <w:t>THÔNG BÁO</w:t>
      </w:r>
      <w:bookmarkEnd w:id="65"/>
    </w:p>
    <w:p w:rsidR="00497E9E" w:rsidRPr="00497E9E" w:rsidRDefault="00497E9E" w:rsidP="00497E9E">
      <w:pPr>
        <w:shd w:val="clear" w:color="auto" w:fill="FFFFFF"/>
        <w:spacing w:line="234" w:lineRule="atLeast"/>
        <w:jc w:val="center"/>
        <w:rPr>
          <w:rFonts w:ascii="Arial" w:eastAsia="Times New Roman" w:hAnsi="Arial" w:cs="Arial"/>
          <w:color w:val="000000"/>
          <w:sz w:val="18"/>
          <w:szCs w:val="18"/>
        </w:rPr>
      </w:pPr>
      <w:bookmarkStart w:id="66" w:name="chuong_pl_2_name_name"/>
      <w:r w:rsidRPr="00497E9E">
        <w:rPr>
          <w:rFonts w:ascii="Arial" w:eastAsia="Times New Roman" w:hAnsi="Arial" w:cs="Arial"/>
          <w:b/>
          <w:bCs/>
          <w:color w:val="000000"/>
          <w:sz w:val="18"/>
          <w:szCs w:val="18"/>
          <w:lang w:val="vi-VN"/>
        </w:rPr>
        <w:t>Về việc từ chối thanh toán</w:t>
      </w:r>
      <w:bookmarkEnd w:id="66"/>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Sau khi kiểm soát, Kho bạc Nhà nước......... thông báo kết quả kiểm soát chi như sau:</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Kho bạc Nhà nước .............. từ chối thanh toán khoản chi ................ tại chứng từ số ……………. ngày ….. tháng ..… năm .....</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Số tiền:</w:t>
      </w:r>
      <w:r w:rsidRPr="00497E9E">
        <w:rPr>
          <w:rFonts w:ascii="Arial" w:eastAsia="Times New Roman" w:hAnsi="Arial" w:cs="Arial"/>
          <w:color w:val="000000"/>
          <w:sz w:val="18"/>
          <w:szCs w:val="18"/>
        </w:rPr>
        <w:t>…</w:t>
      </w:r>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Số tiền bằng chữ: ......................................................................................................................</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Lý do từ chối thanh toán:</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Kho bạc Nhà nước ……………………… xin thông báo cho đơn vị biết để có biện pháp xử lý./.</w:t>
      </w:r>
    </w:p>
    <w:p w:rsidR="00497E9E" w:rsidRPr="00497E9E" w:rsidRDefault="00497E9E" w:rsidP="00497E9E">
      <w:pPr>
        <w:shd w:val="clear" w:color="auto" w:fill="FFFFFF"/>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497E9E" w:rsidRPr="00497E9E" w:rsidTr="00497E9E">
        <w:trPr>
          <w:tblCellSpacing w:w="0" w:type="dxa"/>
        </w:trPr>
        <w:tc>
          <w:tcPr>
            <w:tcW w:w="25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rPr>
                <w:rFonts w:ascii="Arial" w:eastAsia="Times New Roman" w:hAnsi="Arial" w:cs="Arial"/>
                <w:color w:val="000000"/>
                <w:sz w:val="18"/>
                <w:szCs w:val="18"/>
              </w:rPr>
            </w:pPr>
            <w:r w:rsidRPr="00497E9E">
              <w:rPr>
                <w:rFonts w:ascii="Arial" w:eastAsia="Times New Roman" w:hAnsi="Arial" w:cs="Arial"/>
                <w:color w:val="000000"/>
                <w:sz w:val="18"/>
                <w:szCs w:val="18"/>
                <w:lang w:val="vi-VN"/>
              </w:rPr>
              <w:br/>
            </w:r>
            <w:r w:rsidRPr="00497E9E">
              <w:rPr>
                <w:rFonts w:ascii="Arial" w:eastAsia="Times New Roman" w:hAnsi="Arial" w:cs="Arial"/>
                <w:b/>
                <w:bCs/>
                <w:i/>
                <w:iCs/>
                <w:color w:val="000000"/>
                <w:sz w:val="18"/>
                <w:szCs w:val="18"/>
                <w:lang w:val="vi-VN"/>
              </w:rPr>
              <w:t>Nơi nhận:</w:t>
            </w:r>
            <w:r w:rsidRPr="00497E9E">
              <w:rPr>
                <w:rFonts w:ascii="Arial" w:eastAsia="Times New Roman" w:hAnsi="Arial" w:cs="Arial"/>
                <w:b/>
                <w:bCs/>
                <w:i/>
                <w:iCs/>
                <w:color w:val="000000"/>
                <w:sz w:val="18"/>
                <w:szCs w:val="18"/>
                <w:lang w:val="vi-VN"/>
              </w:rPr>
              <w:br/>
            </w:r>
            <w:r w:rsidRPr="00497E9E">
              <w:rPr>
                <w:rFonts w:ascii="Arial" w:eastAsia="Times New Roman" w:hAnsi="Arial" w:cs="Arial"/>
                <w:color w:val="000000"/>
                <w:sz w:val="16"/>
                <w:szCs w:val="16"/>
                <w:lang w:val="vi-VN"/>
              </w:rPr>
              <w:t>- Như trên;</w:t>
            </w:r>
            <w:r w:rsidRPr="00497E9E">
              <w:rPr>
                <w:rFonts w:ascii="Arial" w:eastAsia="Times New Roman" w:hAnsi="Arial" w:cs="Arial"/>
                <w:color w:val="000000"/>
                <w:sz w:val="16"/>
                <w:szCs w:val="16"/>
                <w:lang w:val="vi-VN"/>
              </w:rPr>
              <w:br/>
              <w:t>- Lưu: VT, viết tắt đơn vị soạn thảo (..bản).</w:t>
            </w:r>
          </w:p>
        </w:tc>
        <w:tc>
          <w:tcPr>
            <w:tcW w:w="2500" w:type="pct"/>
            <w:shd w:val="clear" w:color="auto" w:fill="FFFFFF"/>
            <w:tcMar>
              <w:top w:w="0" w:type="dxa"/>
              <w:left w:w="108" w:type="dxa"/>
              <w:bottom w:w="0" w:type="dxa"/>
              <w:right w:w="108" w:type="dxa"/>
            </w:tcMar>
            <w:hideMark/>
          </w:tcPr>
          <w:p w:rsidR="00497E9E" w:rsidRPr="00497E9E" w:rsidRDefault="00497E9E" w:rsidP="00497E9E">
            <w:pPr>
              <w:spacing w:before="120" w:after="120" w:line="234" w:lineRule="atLeast"/>
              <w:jc w:val="center"/>
              <w:rPr>
                <w:rFonts w:ascii="Arial" w:eastAsia="Times New Roman" w:hAnsi="Arial" w:cs="Arial"/>
                <w:color w:val="000000"/>
                <w:sz w:val="18"/>
                <w:szCs w:val="18"/>
              </w:rPr>
            </w:pPr>
            <w:r w:rsidRPr="00497E9E">
              <w:rPr>
                <w:rFonts w:ascii="Arial" w:eastAsia="Times New Roman" w:hAnsi="Arial" w:cs="Arial"/>
                <w:b/>
                <w:bCs/>
                <w:color w:val="000000"/>
                <w:sz w:val="18"/>
                <w:szCs w:val="18"/>
              </w:rPr>
              <w:t>GIÁM ĐỐC</w:t>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br/>
            </w:r>
            <w:r w:rsidRPr="00497E9E">
              <w:rPr>
                <w:rFonts w:ascii="Arial" w:eastAsia="Times New Roman" w:hAnsi="Arial" w:cs="Arial"/>
                <w:b/>
                <w:bCs/>
                <w:color w:val="000000"/>
                <w:sz w:val="18"/>
                <w:szCs w:val="18"/>
              </w:rPr>
              <w:lastRenderedPageBreak/>
              <w:br/>
              <w:t>Nguyễn Văn A</w:t>
            </w:r>
          </w:p>
        </w:tc>
      </w:tr>
    </w:tbl>
    <w:p w:rsidR="000D0138" w:rsidRDefault="000D0138"/>
    <w:sectPr w:rsidR="000D0138" w:rsidSect="00D630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9E"/>
    <w:rsid w:val="000D0138"/>
    <w:rsid w:val="00497E9E"/>
    <w:rsid w:val="00D6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156B3-A387-4797-9289-D449B330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E9E"/>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497E9E"/>
    <w:rPr>
      <w:color w:val="0000FF"/>
      <w:u w:val="single"/>
    </w:rPr>
  </w:style>
  <w:style w:type="character" w:styleId="FollowedHyperlink">
    <w:name w:val="FollowedHyperlink"/>
    <w:basedOn w:val="DefaultParagraphFont"/>
    <w:uiPriority w:val="99"/>
    <w:semiHidden/>
    <w:unhideWhenUsed/>
    <w:rsid w:val="00497E9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1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ke-toan-kiem-toan/thong-tu-08-2013-tt-btc-huong-dan-thuc-hien-ke-toan-nha-nuoc-ap-dung-he-thong-167701.aspx" TargetMode="External"/><Relationship Id="rId21" Type="http://schemas.openxmlformats.org/officeDocument/2006/relationships/hyperlink" Target="https://thuvienphapluat.vn/van-ban/bo-may-hanh-chinh/nghi-dinh-11-2020-nd-cp-thu-tuc-hanh-chinh-thuoc-linh-vuc-kho-bac-nha-nuoc-433293.aspx" TargetMode="External"/><Relationship Id="rId42" Type="http://schemas.openxmlformats.org/officeDocument/2006/relationships/hyperlink" Target="https://thuvienphapluat.vn/van-ban/tai-chinh-nha-nuoc/thong-tu-101-2018-tt-btc-kinh-phi-thuc-hien-chinh-sach-uu-dai-nguoi-co-cong-400988.aspx" TargetMode="External"/><Relationship Id="rId47" Type="http://schemas.openxmlformats.org/officeDocument/2006/relationships/hyperlink" Target="https://thuvienphapluat.vn/van-ban/tai-chinh-nha-nuoc/nghi-dinh-163-2016-nd-cp-huong-dan-luat-ngan-sach-nha-nuoc-335331.aspx" TargetMode="External"/><Relationship Id="rId63" Type="http://schemas.openxmlformats.org/officeDocument/2006/relationships/hyperlink" Target="https://thuvienphapluat.vn/van-ban/tai-chinh-nha-nuoc/thong-tu-108-2016-tt-btc-sua-doi-08-2016-tt-btc-quan-ly-thanh-toan-von-dau-tu-ngan-sach-nha-nuoc-2016-317796.aspx" TargetMode="External"/><Relationship Id="rId68" Type="http://schemas.openxmlformats.org/officeDocument/2006/relationships/hyperlink" Target="https://thuvienphapluat.vn/van-ban/tai-chinh-nha-nuoc/thong-tu-101-2018-tt-btc-kinh-phi-thuc-hien-chinh-sach-uu-dai-nguoi-co-cong-400988.aspx" TargetMode="External"/><Relationship Id="rId84" Type="http://schemas.openxmlformats.org/officeDocument/2006/relationships/hyperlink" Target="https://thuvienphapluat.vn/van-ban/bo-may-hanh-chinh/thong-tu-18-2006-tt-btc-huong-dan-che-do-kiem-soat-chi-co-quan-nn-thuc-hien-che-do-tu-chu-tu-chiu-trach-nhiem-su-dung-bien-che-kinh-phi-quan-ly-hc-10269.aspx" TargetMode="External"/><Relationship Id="rId16" Type="http://schemas.openxmlformats.org/officeDocument/2006/relationships/hyperlink" Target="https://thuvienphapluat.vn/van-ban/bo-may-hanh-chinh/nghi-dinh-11-2020-nd-cp-thu-tuc-hanh-chinh-thuoc-linh-vuc-kho-bac-nha-nuoc-433293.aspx" TargetMode="External"/><Relationship Id="rId11" Type="http://schemas.openxmlformats.org/officeDocument/2006/relationships/hyperlink" Target="https://thuvienphapluat.vn/van-ban/tai-chinh-nha-nuoc/nghi-dinh-163-2016-nd-cp-huong-dan-luat-ngan-sach-nha-nuoc-335331.aspx" TargetMode="External"/><Relationship Id="rId32" Type="http://schemas.openxmlformats.org/officeDocument/2006/relationships/hyperlink" Target="https://thuvienphapluat.vn/van-ban/bo-may-hanh-chinh/nghi-dinh-16-2015-nd-cp-co-che-tu-chu-cua-don-vi-nghiep-cong-lap-266548.aspx" TargetMode="External"/><Relationship Id="rId37" Type="http://schemas.openxmlformats.org/officeDocument/2006/relationships/hyperlink" Target="https://thuvienphapluat.vn/van-ban/bo-may-hanh-chinh/quyet-dinh-50-2017-qd-ttg-quy-dinh-tieu-chuan-dinh-muc-su-dung-may-moc-thiet-bi-354149.aspx" TargetMode="External"/><Relationship Id="rId53" Type="http://schemas.openxmlformats.org/officeDocument/2006/relationships/hyperlink" Target="https://thuvienphapluat.vn/van-ban/bo-may-hanh-chinh/nghi-dinh-141-2016-nd-cp-co-che-tu-chu-don-vi-su-nghiep-cong-lap-linh-vuc-su-nghiep-kinh-te-325310.aspx" TargetMode="External"/><Relationship Id="rId58" Type="http://schemas.openxmlformats.org/officeDocument/2006/relationships/hyperlink" Target="https://thuvienphapluat.vn/van-ban/dau-tu/thong-tu-08-2016-tt-btc-quan-ly-thanh-toan-von-dau-tu-su-dung-nguon-von-ngan-sach-302092.aspx" TargetMode="External"/><Relationship Id="rId74" Type="http://schemas.openxmlformats.org/officeDocument/2006/relationships/hyperlink" Target="https://thuvienphapluat.vn/van-ban/tai-chinh-nha-nuoc/nghi-dinh-163-2016-nd-cp-huong-dan-luat-ngan-sach-nha-nuoc-335331.aspx" TargetMode="External"/><Relationship Id="rId79" Type="http://schemas.openxmlformats.org/officeDocument/2006/relationships/hyperlink" Target="https://thuvienphapluat.vn/van-ban/ke-toan-kiem-toan/thong-tu-81-2006-tt-btc-huong-dan-che-do-kiem-soat-chi-don-vi-su-nghiep-cong-lap-thuc-hien-quyen-tu-chu-tu-chiu-trach-nhiem-13909.aspx" TargetMode="External"/><Relationship Id="rId5" Type="http://schemas.openxmlformats.org/officeDocument/2006/relationships/hyperlink" Target="https://thuvienphapluat.vn/van-ban/bo-may-hanh-chinh/nghi-dinh-43-2006-nd-cp-quyen-tu-chu-tu-chiu-trach-nhiem-thuc-hien-nhiem-vu-to-chuc-bo-may-bien-che-tai-chinh-doi-voi-don-vi-su-nghiep-cong-lap-11313.aspx" TargetMode="External"/><Relationship Id="rId19" Type="http://schemas.openxmlformats.org/officeDocument/2006/relationships/hyperlink" Target="https://thuvienphapluat.vn/van-ban/tai-chinh-nha-nuoc/thong-tu-13-2017-tt-btc-quan-ly-thu-chi-bang-tien-mat-qua-he-thong-kho-bac-nha-nuoc-340778.aspx" TargetMode="External"/><Relationship Id="rId14" Type="http://schemas.openxmlformats.org/officeDocument/2006/relationships/hyperlink" Target="https://thuvienphapluat.vn/van-ban/bo-may-hanh-chinh/nghi-dinh-11-2020-nd-cp-thu-tuc-hanh-chinh-thuoc-linh-vuc-kho-bac-nha-nuoc-433293.aspx" TargetMode="External"/><Relationship Id="rId22" Type="http://schemas.openxmlformats.org/officeDocument/2006/relationships/hyperlink" Target="https://thuvienphapluat.vn/van-ban/bo-may-hanh-chinh/nghi-dinh-11-2020-nd-cp-thu-tuc-hanh-chinh-thuoc-linh-vuc-kho-bac-nha-nuoc-433293.aspx" TargetMode="External"/><Relationship Id="rId27" Type="http://schemas.openxmlformats.org/officeDocument/2006/relationships/hyperlink" Target="https://thuvienphapluat.vn/van-ban/tai-chinh-nha-nuoc/nghi-dinh-151-2017-nd-cp-huong-dan-luat-quan-ly-su-dung-tai-san-cong-354145.aspx" TargetMode="External"/><Relationship Id="rId30" Type="http://schemas.openxmlformats.org/officeDocument/2006/relationships/hyperlink" Target="https://thuvienphapluat.vn/van-ban/bo-may-hanh-chinh/nghi-dinh-11-2020-nd-cp-thu-tuc-hanh-chinh-thuoc-linh-vuc-kho-bac-nha-nuoc-433293.aspx" TargetMode="External"/><Relationship Id="rId35" Type="http://schemas.openxmlformats.org/officeDocument/2006/relationships/hyperlink" Target="https://thuvienphapluat.vn/van-ban/bo-may-hanh-chinh/thong-tu-lien-tich-71-2014-ttlt-btc-bnv-che-do-tu-chu-tu-chiu-trach-nhiem-su-dung-kinh-phi-nha-nuoc-235366.aspx" TargetMode="External"/><Relationship Id="rId43" Type="http://schemas.openxmlformats.org/officeDocument/2006/relationships/hyperlink" Target="https://thuvienphapluat.vn/van-ban/dau-tu/nghi-dinh-32-2019-nd-cp-dau-thau-cung-cap-san-pham-dich-vu-cong-su-dung-ngan-sach-nha-nuoc-361768.aspx" TargetMode="External"/><Relationship Id="rId48" Type="http://schemas.openxmlformats.org/officeDocument/2006/relationships/hyperlink" Target="https://thuvienphapluat.vn/van-ban/bo-may-hanh-chinh/nghi-dinh-16-2015-nd-cp-co-che-tu-chu-cua-don-vi-nghiep-cong-lap-266548.aspx" TargetMode="External"/><Relationship Id="rId56" Type="http://schemas.openxmlformats.org/officeDocument/2006/relationships/hyperlink" Target="https://thuvienphapluat.vn/van-ban/bo-may-hanh-chinh/thong-tu-lien-tich-71-2014-ttlt-btc-bnv-che-do-tu-chu-tu-chiu-trach-nhiem-su-dung-kinh-phi-nha-nuoc-235366.aspx" TargetMode="External"/><Relationship Id="rId64" Type="http://schemas.openxmlformats.org/officeDocument/2006/relationships/hyperlink" Target="https://thuvienphapluat.vn/van-ban/tai-chinh-nha-nuoc/thong-tu-92-2017-tt-btc-quyet-toan-kinh-phi-sua-chua-bao-tri-cai-tao-nang-cap-mo-rong-co-so-vat-chat-337780.aspx" TargetMode="External"/><Relationship Id="rId69" Type="http://schemas.openxmlformats.org/officeDocument/2006/relationships/hyperlink" Target="https://thuvienphapluat.vn/van-ban/tai-chinh-nha-nuoc/nghi-dinh-136-2013-nd-cp-chinh-sach-tro-giup-xa-hoi-bao-tro-xa-hoi-210669.aspx" TargetMode="External"/><Relationship Id="rId77" Type="http://schemas.openxmlformats.org/officeDocument/2006/relationships/hyperlink" Target="https://thuvienphapluat.vn/van-ban/tai-chinh-nha-nuoc/thong-tu-39-2016-tt-btc-kiem-soat-thanh-toan-khoan-chi-ngan-sach-kho-bac-nha-nuoc-2016-304762.aspx" TargetMode="External"/><Relationship Id="rId8" Type="http://schemas.openxmlformats.org/officeDocument/2006/relationships/hyperlink" Target="https://thuvienphapluat.vn/van-ban/bo-may-hanh-chinh/nghi-dinh-130-2005-nd-cp-che-do-tu-chu-tu-chiu-trach-nhiem-ve-su-dung-bien-che-va-kinh-phi-quan-ly-hanh-chinh-co-quan-nha-nuoc-4484.aspx" TargetMode="External"/><Relationship Id="rId51" Type="http://schemas.openxmlformats.org/officeDocument/2006/relationships/hyperlink" Target="https://thuvienphapluat.vn/van-ban/thue-phi-le-phi/nghi-dinh-120-2016-nd-cp-huong-dan-luat-phi-le-phi-320506.aspx" TargetMode="External"/><Relationship Id="rId72" Type="http://schemas.openxmlformats.org/officeDocument/2006/relationships/hyperlink" Target="https://thuvienphapluat.vn/van-ban/bo-may-hanh-chinh/thong-tu-102-2012-tt-btc-che-do-cong-tac-phi-cho-can-bo-cong-chuc-141561.aspx" TargetMode="External"/><Relationship Id="rId80" Type="http://schemas.openxmlformats.org/officeDocument/2006/relationships/hyperlink" Target="https://thuvienphapluat.vn/van-ban/tai-chinh-nha-nuoc/thong-tu-172-2009-tt-btc-sua-doi-81-2006-tt-btc-kiem-soat-chi-don-vi-su-nghiep-cong-lap-93871.aspx"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huvienphapluat.vn/van-ban/dau-tu/nghi-dinh-32-2019-nd-cp-dau-thau-cung-cap-san-pham-dich-vu-cong-su-dung-ngan-sach-nha-nuoc-361768.aspx" TargetMode="External"/><Relationship Id="rId17" Type="http://schemas.openxmlformats.org/officeDocument/2006/relationships/hyperlink" Target="https://thuvienphapluat.vn/van-ban/tai-chinh-nha-nuoc/thong-tu-13-2017-tt-btc-quan-ly-thu-chi-bang-tien-mat-qua-he-thong-kho-bac-nha-nuoc-340778.aspx" TargetMode="External"/><Relationship Id="rId25" Type="http://schemas.openxmlformats.org/officeDocument/2006/relationships/hyperlink" Target="https://thuvienphapluat.vn/van-ban/tai-chinh-nha-nuoc/thong-tu-113-2008-tt-btc-huong-dan-quan-ly-kiem-soat-cam-ket-chi-ngan-sach-nha-nuoc-qua-kho-bac-nha-nuoc-82508.aspx" TargetMode="External"/><Relationship Id="rId33" Type="http://schemas.openxmlformats.org/officeDocument/2006/relationships/hyperlink" Target="https://thuvienphapluat.vn/van-ban/bo-may-hanh-chinh/nghi-dinh-43-2006-nd-cp-quyen-tu-chu-tu-chiu-trach-nhiem-thuc-hien-nhiem-vu-to-chuc-bo-may-bien-che-tai-chinh-doi-voi-don-vi-su-nghiep-cong-lap-11313.aspx" TargetMode="External"/><Relationship Id="rId38" Type="http://schemas.openxmlformats.org/officeDocument/2006/relationships/hyperlink" Target="https://thuvienphapluat.vn/van-ban/tai-chinh-nha-nuoc/nghi-dinh-04-2019-nd-cp-quy-dinh-tieu-chuan-dinh-muc-su-dung-xe-o-to-404821.aspx" TargetMode="External"/><Relationship Id="rId46" Type="http://schemas.openxmlformats.org/officeDocument/2006/relationships/hyperlink" Target="https://thuvienphapluat.vn/van-ban/bo-may-hanh-chinh/nghi-dinh-43-2006-nd-cp-quyen-tu-chu-tu-chiu-trach-nhiem-thuc-hien-nhiem-vu-to-chuc-bo-may-bien-che-tai-chinh-doi-voi-don-vi-su-nghiep-cong-lap-11313.aspx" TargetMode="External"/><Relationship Id="rId59" Type="http://schemas.openxmlformats.org/officeDocument/2006/relationships/hyperlink" Target="https://thuvienphapluat.vn/van-ban/tai-chinh-nha-nuoc/thong-tu-108-2016-tt-btc-sua-doi-08-2016-tt-btc-quan-ly-thanh-toan-von-dau-tu-ngan-sach-nha-nuoc-2016-317796.aspx" TargetMode="External"/><Relationship Id="rId67" Type="http://schemas.openxmlformats.org/officeDocument/2006/relationships/hyperlink" Target="https://thuvienphapluat.vn/van-ban/tai-chinh-nha-nuoc/thong-tu-15-2017-tt-btc-chuong-trinh-quoc-gia-giam-ngheo-ben-vung-2016-2020-326837.aspx" TargetMode="External"/><Relationship Id="rId20" Type="http://schemas.openxmlformats.org/officeDocument/2006/relationships/hyperlink" Target="https://thuvienphapluat.vn/van-ban/cong-nghe-thong-tin/nghi-dinh-165-2018-nd-cp-giao-dich-dien-tu-trong-hoat-dong-tai-chinh-357599.aspx" TargetMode="External"/><Relationship Id="rId41" Type="http://schemas.openxmlformats.org/officeDocument/2006/relationships/hyperlink" Target="https://thuvienphapluat.vn/van-ban/bo-may-hanh-chinh/nghi-dinh-85-2018-nd-cp-tieu-chuan-dinh-muc-su-dung-xe-o-to-tai-don-vi-luc-luong-vu-trang-nhan-dan-354147.aspx" TargetMode="External"/><Relationship Id="rId54" Type="http://schemas.openxmlformats.org/officeDocument/2006/relationships/hyperlink" Target="https://thuvienphapluat.vn/van-ban/tai-chinh-nha-nuoc/nghi-dinh-54-2016-nd-cp-co-che-tu-chu-to-chuc-khoa-hoc-cong-nghe-cong-lap-314443.aspx" TargetMode="External"/><Relationship Id="rId62" Type="http://schemas.openxmlformats.org/officeDocument/2006/relationships/hyperlink" Target="https://thuvienphapluat.vn/van-ban/dau-tu/thong-tu-08-2016-tt-btc-quan-ly-thanh-toan-von-dau-tu-su-dung-nguon-von-ngan-sach-302092.aspx" TargetMode="External"/><Relationship Id="rId70" Type="http://schemas.openxmlformats.org/officeDocument/2006/relationships/hyperlink" Target="https://thuvienphapluat.vn/van-ban/tai-chinh-nha-nuoc/thong-tu-101-2018-tt-btc-kinh-phi-thuc-hien-chinh-sach-uu-dai-nguoi-co-cong-400988.aspx" TargetMode="External"/><Relationship Id="rId75" Type="http://schemas.openxmlformats.org/officeDocument/2006/relationships/hyperlink" Target="https://thuvienphapluat.vn/van-ban/dau-tu/nghi-dinh-32-2019-nd-cp-dau-thau-cung-cap-san-pham-dich-vu-cong-su-dung-ngan-sach-nha-nuoc-361768.aspx" TargetMode="External"/><Relationship Id="rId83" Type="http://schemas.openxmlformats.org/officeDocument/2006/relationships/hyperlink" Target="https://thuvienphapluat.vn/van-ban/ke-toan-kiem-toan/thong-tu-84-2007-tt-btc-huong-dan-che-do-kiem-soat-chi-cqnn-tu-chu-tu-chiu-trach-nhiem-su-dung-bien-che-kinh-phi-quan-ly-hc-sua-doi-18-2006-tt-btc-53605.aspx" TargetMode="External"/><Relationship Id="rId1" Type="http://schemas.openxmlformats.org/officeDocument/2006/relationships/styles" Target="styles.xml"/><Relationship Id="rId6" Type="http://schemas.openxmlformats.org/officeDocument/2006/relationships/hyperlink" Target="https://thuvienphapluat.vn/van-ban/tai-chinh-nha-nuoc/nghi-dinh-85-2012-nd-cp-co-che-hoat-dong-tai-chinh-doi-voi-don-vi-su-nghiep-y-te-149723.aspx" TargetMode="External"/><Relationship Id="rId15" Type="http://schemas.openxmlformats.org/officeDocument/2006/relationships/hyperlink" Target="https://thuvienphapluat.vn/van-ban/bo-may-hanh-chinh/nghi-dinh-87-2017-nd-cp-chuc-nang-nhiem-vu-quyen-han-va-co-cau-to-chuc-cua-bo-tai-chinh-327957.aspx" TargetMode="External"/><Relationship Id="rId23" Type="http://schemas.openxmlformats.org/officeDocument/2006/relationships/hyperlink" Target="https://thuvienphapluat.vn/van-ban/tai-chinh-nha-nuoc/thong-tu-113-2008-tt-btc-huong-dan-quan-ly-kiem-soat-cam-ket-chi-ngan-sach-nha-nuoc-qua-kho-bac-nha-nuoc-82508.aspx" TargetMode="External"/><Relationship Id="rId28" Type="http://schemas.openxmlformats.org/officeDocument/2006/relationships/hyperlink" Target="https://thuvienphapluat.vn/van-ban/bo-may-hanh-chinh/nghi-dinh-11-2020-nd-cp-thu-tuc-hanh-chinh-thuoc-linh-vuc-kho-bac-nha-nuoc-433293.aspx" TargetMode="External"/><Relationship Id="rId36" Type="http://schemas.openxmlformats.org/officeDocument/2006/relationships/hyperlink" Target="https://thuvienphapluat.vn/van-ban/bo-may-hanh-chinh/quyet-dinh-50-2017-qd-ttg-quy-dinh-tieu-chuan-dinh-muc-su-dung-may-moc-thiet-bi-354149.aspx" TargetMode="External"/><Relationship Id="rId49" Type="http://schemas.openxmlformats.org/officeDocument/2006/relationships/hyperlink" Target="https://thuvienphapluat.vn/van-ban/bo-may-hanh-chinh/nghi-dinh-141-2016-nd-cp-co-che-tu-chu-don-vi-su-nghiep-cong-lap-linh-vuc-su-nghiep-kinh-te-325310.aspx" TargetMode="External"/><Relationship Id="rId57" Type="http://schemas.openxmlformats.org/officeDocument/2006/relationships/hyperlink" Target="https://thuvienphapluat.vn/van-ban/thue-phi-le-phi/nghi-dinh-120-2016-nd-cp-huong-dan-luat-phi-le-phi-320506.aspx" TargetMode="External"/><Relationship Id="rId10" Type="http://schemas.openxmlformats.org/officeDocument/2006/relationships/hyperlink" Target="https://thuvienphapluat.vn/van-ban/thue-phi-le-phi/nghi-dinh-120-2016-nd-cp-huong-dan-luat-phi-le-phi-320506.aspx" TargetMode="External"/><Relationship Id="rId31" Type="http://schemas.openxmlformats.org/officeDocument/2006/relationships/hyperlink" Target="https://thuvienphapluat.vn/van-ban/bo-may-hanh-chinh/nghi-dinh-11-2020-nd-cp-thu-tuc-hanh-chinh-thuoc-linh-vuc-kho-bac-nha-nuoc-433293.aspx" TargetMode="External"/><Relationship Id="rId44" Type="http://schemas.openxmlformats.org/officeDocument/2006/relationships/hyperlink" Target="https://thuvienphapluat.vn/van-ban/dau-tu/nghi-dinh-32-2019-nd-cp-dau-thau-cung-cap-san-pham-dich-vu-cong-su-dung-ngan-sach-nha-nuoc-361768.aspx" TargetMode="External"/><Relationship Id="rId52" Type="http://schemas.openxmlformats.org/officeDocument/2006/relationships/hyperlink" Target="https://thuvienphapluat.vn/van-ban/bo-may-hanh-chinh/nghi-dinh-16-2015-nd-cp-co-che-tu-chu-cua-don-vi-nghiep-cong-lap-266548.aspx" TargetMode="External"/><Relationship Id="rId60" Type="http://schemas.openxmlformats.org/officeDocument/2006/relationships/hyperlink" Target="https://thuvienphapluat.vn/van-ban/dau-tu/thong-tu-08-2016-tt-btc-quan-ly-thanh-toan-von-dau-tu-su-dung-nguon-von-ngan-sach-302092.aspx" TargetMode="External"/><Relationship Id="rId65" Type="http://schemas.openxmlformats.org/officeDocument/2006/relationships/hyperlink" Target="https://thuvienphapluat.vn/van-ban/tai-chinh-nha-nuoc/thong-tu-92-2017-tt-btc-quyet-toan-kinh-phi-sua-chua-bao-tri-cai-tao-nang-cap-mo-rong-co-so-vat-chat-337780.aspx" TargetMode="External"/><Relationship Id="rId73" Type="http://schemas.openxmlformats.org/officeDocument/2006/relationships/hyperlink" Target="https://thuvienphapluat.vn/van-ban/tai-chinh-nha-nuoc/thong-tu-101-2018-tt-btc-kinh-phi-thuc-hien-chinh-sach-uu-dai-nguoi-co-cong-400988.aspx" TargetMode="External"/><Relationship Id="rId78" Type="http://schemas.openxmlformats.org/officeDocument/2006/relationships/hyperlink" Target="https://thuvienphapluat.vn/van-ban/tai-chinh-nha-nuoc/thong-tu-161-2012-tt-btc-quy-dinh-che-do-kiem-soat-thanh-toan-khoan-chi-149023.aspx" TargetMode="External"/><Relationship Id="rId81" Type="http://schemas.openxmlformats.org/officeDocument/2006/relationships/hyperlink" Target="https://thuvienphapluat.vn/van-ban/ke-toan-kiem-toan/thong-tu-81-2006-tt-btc-huong-dan-che-do-kiem-soat-chi-don-vi-su-nghiep-cong-lap-thuc-hien-quyen-tu-chu-tu-chiu-trach-nhiem-13909.aspx" TargetMode="External"/><Relationship Id="rId86" Type="http://schemas.openxmlformats.org/officeDocument/2006/relationships/theme" Target="theme/theme1.xml"/><Relationship Id="rId4" Type="http://schemas.openxmlformats.org/officeDocument/2006/relationships/hyperlink" Target="https://thuvienphapluat.vn/van-ban/bo-may-hanh-chinh/nghi-dinh-130-2005-nd-cp-che-do-tu-chu-tu-chiu-trach-nhiem-ve-su-dung-bien-che-va-kinh-phi-quan-ly-hanh-chinh-co-quan-nha-nuoc-4484.aspx" TargetMode="External"/><Relationship Id="rId9" Type="http://schemas.openxmlformats.org/officeDocument/2006/relationships/hyperlink" Target="https://thuvienphapluat.vn/van-ban/bo-may-hanh-chinh/nghi-dinh-16-2015-nd-cp-co-che-tu-chu-cua-don-vi-nghiep-cong-lap-266548.aspx" TargetMode="External"/><Relationship Id="rId13" Type="http://schemas.openxmlformats.org/officeDocument/2006/relationships/hyperlink" Target="https://thuvienphapluat.vn/van-ban/tai-chinh-nha-nuoc/nghi-dinh-04-2019-nd-cp-quy-dinh-tieu-chuan-dinh-muc-su-dung-xe-o-to-404821.aspx" TargetMode="External"/><Relationship Id="rId18" Type="http://schemas.openxmlformats.org/officeDocument/2006/relationships/hyperlink" Target="https://thuvienphapluat.vn/van-ban/tien-te-ngan-hang/thong-tu-136-2018-tt-btc-sua-doi-thong-tu-13-2017-tt-btc-quan-ly-thu-chi-bang-tien-mat-405324.aspx" TargetMode="External"/><Relationship Id="rId39" Type="http://schemas.openxmlformats.org/officeDocument/2006/relationships/hyperlink" Target="https://thuvienphapluat.vn/van-ban/tai-chinh-nha-nuoc/thong-tu-24-2019-tt-btc-huong-dan-nghi-dinh-04-2019-nd-cp-dinh-muc-su-dung-xe-o-to-412822.aspx" TargetMode="External"/><Relationship Id="rId34" Type="http://schemas.openxmlformats.org/officeDocument/2006/relationships/hyperlink" Target="https://thuvienphapluat.vn/van-ban/tai-chinh-nha-nuoc/nghi-dinh-85-2012-nd-cp-co-che-hoat-dong-tai-chinh-doi-voi-don-vi-su-nghiep-y-te-149723.aspx" TargetMode="External"/><Relationship Id="rId50" Type="http://schemas.openxmlformats.org/officeDocument/2006/relationships/hyperlink" Target="https://thuvienphapluat.vn/van-ban/tai-chinh-nha-nuoc/nghi-dinh-54-2016-nd-cp-co-che-tu-chu-to-chuc-khoa-hoc-cong-nghe-cong-lap-314443.aspx" TargetMode="External"/><Relationship Id="rId55" Type="http://schemas.openxmlformats.org/officeDocument/2006/relationships/hyperlink" Target="https://thuvienphapluat.vn/van-ban/bo-may-hanh-chinh/nghi-dinh-43-2006-nd-cp-quyen-tu-chu-tu-chiu-trach-nhiem-thuc-hien-nhiem-vu-to-chuc-bo-may-bien-che-tai-chinh-doi-voi-don-vi-su-nghiep-cong-lap-11313.aspx" TargetMode="External"/><Relationship Id="rId76" Type="http://schemas.openxmlformats.org/officeDocument/2006/relationships/hyperlink" Target="https://thuvienphapluat.vn/van-ban/tai-chinh-nha-nuoc/thong-tu-161-2012-tt-btc-quy-dinh-che-do-kiem-soat-thanh-toan-khoan-chi-149023.aspx" TargetMode="External"/><Relationship Id="rId7" Type="http://schemas.openxmlformats.org/officeDocument/2006/relationships/hyperlink" Target="https://thuvienphapluat.vn/van-ban/bo-may-hanh-chinh/nghi-dinh-117-2013-nd-cp-tu-chu-tu-chiu-trach-nhiem-bien-che-kinh-phi-quan-ly-hanh-chinh-209502.aspx" TargetMode="External"/><Relationship Id="rId71" Type="http://schemas.openxmlformats.org/officeDocument/2006/relationships/hyperlink" Target="https://thuvienphapluat.vn/van-ban/bo-may-hanh-chinh/nghi-dinh-11-2020-nd-cp-thu-tuc-hanh-chinh-thuoc-linh-vuc-kho-bac-nha-nuoc-433293.aspx" TargetMode="External"/><Relationship Id="rId2" Type="http://schemas.openxmlformats.org/officeDocument/2006/relationships/settings" Target="settings.xml"/><Relationship Id="rId29" Type="http://schemas.openxmlformats.org/officeDocument/2006/relationships/hyperlink" Target="https://thuvienphapluat.vn/van-ban/bo-may-hanh-chinh/nghi-dinh-11-2020-nd-cp-thu-tuc-hanh-chinh-thuoc-linh-vuc-kho-bac-nha-nuoc-433293.aspx" TargetMode="External"/><Relationship Id="rId24" Type="http://schemas.openxmlformats.org/officeDocument/2006/relationships/hyperlink" Target="https://thuvienphapluat.vn/van-ban/tai-chinh-nha-nuoc/thong-tu-40-2016-tt-btc-quan-ly-kiem-soat-cam-ket-chi-ngan-sach-kho-bac-nha-nuoc-2016-304763.aspx" TargetMode="External"/><Relationship Id="rId40" Type="http://schemas.openxmlformats.org/officeDocument/2006/relationships/hyperlink" Target="https://thuvienphapluat.vn/van-ban/tai-chinh-nha-nuoc/nghi-dinh-04-2019-nd-cp-quy-dinh-tieu-chuan-dinh-muc-su-dung-xe-o-to-404821.aspx" TargetMode="External"/><Relationship Id="rId45" Type="http://schemas.openxmlformats.org/officeDocument/2006/relationships/hyperlink" Target="https://thuvienphapluat.vn/van-ban/tai-chinh-nha-nuoc/thong-tu-55-2017-tt-btc-quan-ly-su-dung-ngan-sach-nha-nuoc-an-ninh-trat-tu-an-toan-xa-hoi-350906.aspx" TargetMode="External"/><Relationship Id="rId66" Type="http://schemas.openxmlformats.org/officeDocument/2006/relationships/hyperlink" Target="https://thuvienphapluat.vn/van-ban/tai-chinh-nha-nuoc/thong-tu-101-2018-tt-btc-kinh-phi-thuc-hien-chinh-sach-uu-dai-nguoi-co-cong-400988.aspx" TargetMode="External"/><Relationship Id="rId61" Type="http://schemas.openxmlformats.org/officeDocument/2006/relationships/hyperlink" Target="https://thuvienphapluat.vn/van-ban/dau-tu/thong-tu-52-2018-tt-btc-sua-doi-thong-tu-08-2016-tt-btc-thanh-toan-von-dau-tu-385834.aspx" TargetMode="External"/><Relationship Id="rId82" Type="http://schemas.openxmlformats.org/officeDocument/2006/relationships/hyperlink" Target="https://thuvienphapluat.vn/van-ban/bo-may-hanh-chinh/thong-tu-18-2006-tt-btc-huong-dan-che-do-kiem-soat-chi-co-quan-nn-thuc-hien-che-do-tu-chu-tu-chiu-trach-nhiem-su-dung-bien-che-kinh-phi-quan-ly-hc-102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11162</Words>
  <Characters>63625</Characters>
  <Application>Microsoft Office Word</Application>
  <DocSecurity>0</DocSecurity>
  <Lines>530</Lines>
  <Paragraphs>149</Paragraphs>
  <ScaleCrop>false</ScaleCrop>
  <Company>Microsoft</Company>
  <LinksUpToDate>false</LinksUpToDate>
  <CharactersWithSpaces>74638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2020-08-01T00:26:00Z</dcterms:created>
  <dcterms:modified xsi:type="dcterms:W3CDTF">2020-08-01T00:29:00Z</dcterms:modified>
</cp:coreProperties>
</file>